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57" w:rsidRDefault="00B11557">
      <w:r>
        <w:t>ANNEXE 7</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81"/>
        <w:gridCol w:w="1662"/>
        <w:gridCol w:w="453"/>
        <w:gridCol w:w="2241"/>
        <w:gridCol w:w="1919"/>
      </w:tblGrid>
      <w:tr w:rsidR="00CC226B" w:rsidRPr="00AD1F4B" w:rsidTr="00CC663B">
        <w:trPr>
          <w:trHeight w:val="275"/>
        </w:trPr>
        <w:tc>
          <w:tcPr>
            <w:tcW w:w="2860" w:type="dxa"/>
            <w:vMerge w:val="restart"/>
            <w:tcBorders>
              <w:right w:val="single" w:sz="4" w:space="0" w:color="auto"/>
            </w:tcBorders>
          </w:tcPr>
          <w:p w:rsidR="00CC226B" w:rsidRPr="00AD1F4B" w:rsidRDefault="00CC226B">
            <w:pPr>
              <w:rPr>
                <w:lang w:val="fr-FR"/>
              </w:rPr>
            </w:pPr>
          </w:p>
        </w:tc>
        <w:tc>
          <w:tcPr>
            <w:tcW w:w="6422"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CC226B" w:rsidRPr="00AD1F4B" w:rsidRDefault="00CC226B">
            <w:pPr>
              <w:rPr>
                <w:lang w:val="fr-FR"/>
              </w:rPr>
            </w:pPr>
          </w:p>
          <w:p w:rsidR="00CC226B" w:rsidRPr="00AD1F4B" w:rsidRDefault="00CC226B" w:rsidP="00CC226B">
            <w:pPr>
              <w:jc w:val="center"/>
              <w:rPr>
                <w:color w:val="0000FF"/>
                <w:sz w:val="48"/>
                <w:szCs w:val="48"/>
                <w:u w:val="single"/>
                <w:lang w:val="fr-FR"/>
              </w:rPr>
            </w:pPr>
          </w:p>
          <w:p w:rsidR="00315CFA" w:rsidRPr="00AD1F4B" w:rsidRDefault="00315CFA" w:rsidP="00CC226B">
            <w:pPr>
              <w:jc w:val="center"/>
              <w:rPr>
                <w:lang w:val="fr-FR"/>
              </w:rPr>
            </w:pPr>
            <w:r w:rsidRPr="00AD1F4B">
              <w:rPr>
                <w:color w:val="0000FF"/>
                <w:sz w:val="48"/>
                <w:szCs w:val="48"/>
                <w:u w:val="single"/>
                <w:lang w:val="fr-FR"/>
              </w:rPr>
              <w:t>Description de fonction</w:t>
            </w:r>
          </w:p>
        </w:tc>
      </w:tr>
      <w:tr w:rsidR="00CC226B" w:rsidRPr="00AD1F4B" w:rsidTr="00CC663B">
        <w:trPr>
          <w:trHeight w:val="275"/>
        </w:trPr>
        <w:tc>
          <w:tcPr>
            <w:tcW w:w="2860" w:type="dxa"/>
            <w:vMerge/>
            <w:tcBorders>
              <w:right w:val="single" w:sz="4" w:space="0" w:color="auto"/>
            </w:tcBorders>
          </w:tcPr>
          <w:p w:rsidR="00CC226B" w:rsidRPr="00AD1F4B" w:rsidRDefault="00CC226B">
            <w:pPr>
              <w:rPr>
                <w:lang w:val="fr-FR"/>
              </w:rPr>
            </w:pPr>
          </w:p>
        </w:tc>
        <w:tc>
          <w:tcPr>
            <w:tcW w:w="6422"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255EC9" w:rsidRPr="00AD1F4B" w:rsidRDefault="00255EC9" w:rsidP="00255EC9">
            <w:pPr>
              <w:shd w:val="clear" w:color="auto" w:fill="D9D9D9" w:themeFill="background1" w:themeFillShade="D9"/>
              <w:jc w:val="center"/>
              <w:rPr>
                <w:b/>
                <w:color w:val="0000FF"/>
                <w:sz w:val="48"/>
                <w:szCs w:val="48"/>
                <w:lang w:val="fr-FR"/>
              </w:rPr>
            </w:pPr>
            <w:r w:rsidRPr="00AD1F4B">
              <w:rPr>
                <w:b/>
                <w:color w:val="0000FF"/>
                <w:sz w:val="48"/>
                <w:szCs w:val="48"/>
                <w:lang w:val="fr-FR"/>
              </w:rPr>
              <w:t>Major</w:t>
            </w:r>
          </w:p>
          <w:p w:rsidR="00CC226B" w:rsidRPr="00AD1F4B" w:rsidRDefault="00CC226B">
            <w:pPr>
              <w:rPr>
                <w:lang w:val="fr-FR"/>
              </w:rPr>
            </w:pPr>
          </w:p>
        </w:tc>
      </w:tr>
      <w:tr w:rsidR="002A4B21" w:rsidRPr="00A330C0" w:rsidTr="00CC663B">
        <w:tc>
          <w:tcPr>
            <w:tcW w:w="2860" w:type="dxa"/>
          </w:tcPr>
          <w:p w:rsidR="002A4B21" w:rsidRPr="00AD1F4B" w:rsidRDefault="00315CFA">
            <w:pPr>
              <w:rPr>
                <w:sz w:val="20"/>
                <w:szCs w:val="20"/>
                <w:lang w:val="fr-FR"/>
              </w:rPr>
            </w:pPr>
            <w:r w:rsidRPr="00AD1F4B">
              <w:rPr>
                <w:b/>
                <w:color w:val="0000FF"/>
                <w:sz w:val="20"/>
                <w:szCs w:val="20"/>
                <w:lang w:val="fr-FR"/>
              </w:rPr>
              <w:t>Objectifs</w:t>
            </w:r>
          </w:p>
        </w:tc>
        <w:tc>
          <w:tcPr>
            <w:tcW w:w="6422" w:type="dxa"/>
            <w:gridSpan w:val="4"/>
            <w:tcBorders>
              <w:top w:val="single" w:sz="4" w:space="0" w:color="auto"/>
            </w:tcBorders>
            <w:shd w:val="clear" w:color="auto" w:fill="auto"/>
          </w:tcPr>
          <w:p w:rsidR="002A4B21" w:rsidRPr="00AD1F4B" w:rsidRDefault="002A4B21" w:rsidP="002A4B21">
            <w:pPr>
              <w:rPr>
                <w:sz w:val="20"/>
                <w:szCs w:val="20"/>
                <w:lang w:val="fr-FR"/>
              </w:rPr>
            </w:pPr>
          </w:p>
          <w:p w:rsidR="00F00844" w:rsidRPr="00AD1F4B" w:rsidRDefault="00F00844" w:rsidP="00F00844">
            <w:pPr>
              <w:pStyle w:val="Lijstalinea"/>
              <w:numPr>
                <w:ilvl w:val="0"/>
                <w:numId w:val="8"/>
              </w:numPr>
              <w:ind w:left="346"/>
              <w:rPr>
                <w:rFonts w:ascii="Arial" w:hAnsi="Arial" w:cs="Arial"/>
                <w:sz w:val="20"/>
                <w:szCs w:val="20"/>
                <w:lang w:val="fr-FR"/>
              </w:rPr>
            </w:pPr>
            <w:r w:rsidRPr="00AD1F4B">
              <w:rPr>
                <w:rFonts w:ascii="Arial" w:hAnsi="Arial" w:cs="Arial"/>
                <w:color w:val="000000"/>
                <w:sz w:val="20"/>
                <w:szCs w:val="20"/>
                <w:lang w:val="fr-FR"/>
              </w:rPr>
              <w:t xml:space="preserve">Assurer la coordination multidisciplinaire ou la coordination de très nombreuses équipes d'intervention sur le terrain lors d’incidents très complexes ou très à grande échelle afin de garantir que les équipes et les services agissent de manière coordonnée et atteignent ainsi les objectifs fixés par la loi sur la sécurité civile. En ce qui concerne le déploiement opérationnel, organiser celui-ci de la manière la plus efficiente, efficace, qualitative et sécurisée possible </w:t>
            </w:r>
          </w:p>
          <w:p w:rsidR="00210EF4" w:rsidRPr="00AD1F4B" w:rsidRDefault="00AD1F4B" w:rsidP="00F00844">
            <w:pPr>
              <w:pStyle w:val="Lijstalinea"/>
              <w:numPr>
                <w:ilvl w:val="0"/>
                <w:numId w:val="8"/>
              </w:numPr>
              <w:ind w:left="346"/>
              <w:rPr>
                <w:rFonts w:ascii="Arial" w:hAnsi="Arial" w:cs="Arial"/>
                <w:sz w:val="20"/>
                <w:szCs w:val="20"/>
                <w:lang w:val="fr-FR"/>
              </w:rPr>
            </w:pPr>
            <w:r w:rsidRPr="00AD1F4B">
              <w:rPr>
                <w:rFonts w:ascii="Arial" w:hAnsi="Arial" w:cs="Arial"/>
                <w:color w:val="000000"/>
                <w:sz w:val="20"/>
                <w:szCs w:val="20"/>
                <w:lang w:val="fr-FR"/>
              </w:rPr>
              <w:t>Connaissances suffisantes en matière de prévention incendie.</w:t>
            </w:r>
          </w:p>
          <w:p w:rsidR="00210EF4" w:rsidRPr="00AD1F4B" w:rsidRDefault="00CF2484" w:rsidP="00CF2484">
            <w:pPr>
              <w:pStyle w:val="Lijstalinea"/>
              <w:numPr>
                <w:ilvl w:val="0"/>
                <w:numId w:val="8"/>
              </w:numPr>
              <w:ind w:left="346"/>
              <w:rPr>
                <w:rFonts w:ascii="Arial" w:hAnsi="Arial" w:cs="Arial"/>
                <w:sz w:val="20"/>
                <w:szCs w:val="20"/>
                <w:lang w:val="fr-FR"/>
              </w:rPr>
            </w:pPr>
            <w:r w:rsidRPr="00AD1F4B">
              <w:rPr>
                <w:rFonts w:ascii="Arial" w:hAnsi="Arial" w:cs="Arial"/>
                <w:color w:val="000000"/>
                <w:sz w:val="20"/>
                <w:szCs w:val="20"/>
                <w:lang w:val="fr-FR"/>
              </w:rPr>
              <w:t>Diriger un service tant au niveau administratif que techniqu</w:t>
            </w:r>
            <w:r w:rsidR="009E539E">
              <w:rPr>
                <w:rFonts w:ascii="Arial" w:hAnsi="Arial" w:cs="Arial"/>
                <w:color w:val="000000"/>
                <w:sz w:val="20"/>
                <w:szCs w:val="20"/>
                <w:lang w:val="fr-FR"/>
              </w:rPr>
              <w:t>e afin de garantir le bon suivi</w:t>
            </w:r>
            <w:r w:rsidRPr="00AD1F4B">
              <w:rPr>
                <w:rFonts w:ascii="Arial" w:hAnsi="Arial" w:cs="Arial"/>
                <w:color w:val="000000"/>
                <w:sz w:val="20"/>
                <w:szCs w:val="20"/>
                <w:lang w:val="fr-FR"/>
              </w:rPr>
              <w:t xml:space="preserve"> des missions de la zone au travers de l'exécution conscienci</w:t>
            </w:r>
            <w:r w:rsidR="009E539E">
              <w:rPr>
                <w:rFonts w:ascii="Arial" w:hAnsi="Arial" w:cs="Arial"/>
                <w:color w:val="000000"/>
                <w:sz w:val="20"/>
                <w:szCs w:val="20"/>
                <w:lang w:val="fr-FR"/>
              </w:rPr>
              <w:t xml:space="preserve">euse par les équipes de travail, </w:t>
            </w:r>
            <w:r w:rsidRPr="00AD1F4B">
              <w:rPr>
                <w:rFonts w:ascii="Arial" w:hAnsi="Arial" w:cs="Arial"/>
                <w:color w:val="000000"/>
                <w:sz w:val="20"/>
                <w:szCs w:val="20"/>
                <w:lang w:val="fr-FR"/>
              </w:rPr>
              <w:t xml:space="preserve">aussi bien au niveau du contenu, de la méthodologie et de l'organisation qu'au niveau financier. </w:t>
            </w:r>
            <w:r w:rsidR="00210EF4" w:rsidRPr="00AD1F4B">
              <w:rPr>
                <w:rFonts w:ascii="Arial" w:hAnsi="Arial" w:cs="Arial"/>
                <w:color w:val="000000"/>
                <w:sz w:val="20"/>
                <w:szCs w:val="20"/>
                <w:lang w:val="fr-FR"/>
              </w:rPr>
              <w:t xml:space="preserve"> </w:t>
            </w:r>
          </w:p>
          <w:p w:rsidR="00CE3E2D" w:rsidRPr="00AD1F4B" w:rsidRDefault="00816AAC" w:rsidP="00816AAC">
            <w:pPr>
              <w:pStyle w:val="Lijstalinea"/>
              <w:numPr>
                <w:ilvl w:val="0"/>
                <w:numId w:val="8"/>
              </w:numPr>
              <w:ind w:left="346"/>
              <w:rPr>
                <w:rFonts w:ascii="Arial" w:hAnsi="Arial" w:cs="Arial"/>
                <w:sz w:val="20"/>
                <w:szCs w:val="20"/>
                <w:lang w:val="fr-FR"/>
              </w:rPr>
            </w:pPr>
            <w:r w:rsidRPr="00AD1F4B">
              <w:rPr>
                <w:rFonts w:ascii="Arial" w:hAnsi="Arial" w:cs="Arial"/>
                <w:color w:val="000000"/>
                <w:sz w:val="20"/>
                <w:szCs w:val="20"/>
                <w:lang w:val="fr-FR"/>
              </w:rPr>
              <w:t xml:space="preserve">Agir en tant que gestionnaire de projet afin d’atteindre les objectifs opérationnels et stratégiques. Pour cela, il conseille la direction de la zone afin d'apporter des améliorations et/ou des changements de politique. </w:t>
            </w:r>
          </w:p>
          <w:p w:rsidR="00CE3E2D" w:rsidRPr="00AD1F4B" w:rsidRDefault="00CE3E2D" w:rsidP="00CE3E2D">
            <w:pPr>
              <w:pStyle w:val="Lijstalinea"/>
              <w:ind w:left="346"/>
              <w:rPr>
                <w:rFonts w:ascii="Arial" w:hAnsi="Arial"/>
                <w:sz w:val="20"/>
                <w:szCs w:val="20"/>
                <w:lang w:val="fr-FR"/>
              </w:rPr>
            </w:pPr>
          </w:p>
        </w:tc>
      </w:tr>
      <w:tr w:rsidR="00B11557" w:rsidRPr="00A330C0" w:rsidTr="00CC663B">
        <w:tc>
          <w:tcPr>
            <w:tcW w:w="2860" w:type="dxa"/>
          </w:tcPr>
          <w:p w:rsidR="00B11557" w:rsidRDefault="00B11557">
            <w:pPr>
              <w:rPr>
                <w:b/>
                <w:color w:val="0000FF"/>
                <w:sz w:val="20"/>
                <w:szCs w:val="20"/>
                <w:lang w:val="fr-FR"/>
              </w:rPr>
            </w:pPr>
            <w:r>
              <w:rPr>
                <w:b/>
                <w:color w:val="0000FF"/>
                <w:sz w:val="20"/>
                <w:szCs w:val="20"/>
                <w:lang w:val="fr-FR"/>
              </w:rPr>
              <w:t>Description</w:t>
            </w:r>
          </w:p>
          <w:p w:rsidR="00B11557" w:rsidRPr="00AD1F4B" w:rsidRDefault="00B11557">
            <w:pPr>
              <w:rPr>
                <w:b/>
                <w:color w:val="0000FF"/>
                <w:sz w:val="20"/>
                <w:szCs w:val="20"/>
                <w:lang w:val="fr-FR"/>
              </w:rPr>
            </w:pPr>
          </w:p>
        </w:tc>
        <w:tc>
          <w:tcPr>
            <w:tcW w:w="6422" w:type="dxa"/>
            <w:gridSpan w:val="4"/>
            <w:tcBorders>
              <w:top w:val="single" w:sz="4" w:space="0" w:color="auto"/>
            </w:tcBorders>
            <w:shd w:val="clear" w:color="auto" w:fill="auto"/>
          </w:tcPr>
          <w:p w:rsidR="00B11557" w:rsidRDefault="00B11557" w:rsidP="002A4B21">
            <w:pPr>
              <w:rPr>
                <w:sz w:val="20"/>
                <w:szCs w:val="20"/>
                <w:lang w:val="fr-FR"/>
              </w:rPr>
            </w:pPr>
          </w:p>
          <w:p w:rsidR="009C4959" w:rsidRPr="00275914" w:rsidRDefault="009C4959" w:rsidP="003C2F6D">
            <w:pPr>
              <w:rPr>
                <w:sz w:val="20"/>
                <w:szCs w:val="20"/>
                <w:lang w:val="fr-FR"/>
              </w:rPr>
            </w:pPr>
            <w:r w:rsidRPr="00275914">
              <w:rPr>
                <w:sz w:val="20"/>
                <w:szCs w:val="20"/>
                <w:lang w:val="fr-FR"/>
              </w:rPr>
              <w:t xml:space="preserve">Le major coordonne plusieurs disciplines ou </w:t>
            </w:r>
            <w:r w:rsidRPr="00275914">
              <w:rPr>
                <w:rFonts w:cs="Arial"/>
                <w:color w:val="000000"/>
                <w:sz w:val="20"/>
                <w:szCs w:val="20"/>
                <w:lang w:val="fr-FR"/>
              </w:rPr>
              <w:t xml:space="preserve">de très nombreuses équipes d'intervention sur le terrain lors d’incidents </w:t>
            </w:r>
            <w:bookmarkStart w:id="0" w:name="_GoBack"/>
            <w:bookmarkEnd w:id="0"/>
            <w:r w:rsidRPr="00275914">
              <w:rPr>
                <w:rFonts w:cs="Arial"/>
                <w:color w:val="000000"/>
                <w:sz w:val="20"/>
                <w:szCs w:val="20"/>
                <w:lang w:val="fr-FR"/>
              </w:rPr>
              <w:t>très complexes.</w:t>
            </w:r>
          </w:p>
          <w:p w:rsidR="009C4959" w:rsidRPr="00275914" w:rsidRDefault="009C4959" w:rsidP="003C2F6D">
            <w:pPr>
              <w:rPr>
                <w:sz w:val="20"/>
                <w:szCs w:val="20"/>
                <w:lang w:val="fr-FR"/>
              </w:rPr>
            </w:pPr>
          </w:p>
          <w:p w:rsidR="003C2F6D" w:rsidRPr="00275914" w:rsidRDefault="009C4959" w:rsidP="003C2F6D">
            <w:pPr>
              <w:rPr>
                <w:rFonts w:cs="Arial"/>
                <w:color w:val="000000"/>
                <w:sz w:val="20"/>
                <w:szCs w:val="20"/>
                <w:lang w:val="fr-FR"/>
              </w:rPr>
            </w:pPr>
            <w:r w:rsidRPr="00275914">
              <w:rPr>
                <w:sz w:val="20"/>
                <w:szCs w:val="20"/>
                <w:lang w:val="fr-FR"/>
              </w:rPr>
              <w:t xml:space="preserve">Il </w:t>
            </w:r>
            <w:r w:rsidR="009E539E" w:rsidRPr="00275914">
              <w:rPr>
                <w:sz w:val="20"/>
                <w:szCs w:val="20"/>
                <w:lang w:val="fr-FR"/>
              </w:rPr>
              <w:t xml:space="preserve">dispose de </w:t>
            </w:r>
            <w:r w:rsidR="009E539E" w:rsidRPr="00275914">
              <w:rPr>
                <w:rFonts w:cs="Arial"/>
                <w:color w:val="000000"/>
                <w:sz w:val="20"/>
                <w:szCs w:val="20"/>
                <w:lang w:val="fr-FR"/>
              </w:rPr>
              <w:t>connaissances suffisantes en matière de prévention incendie.</w:t>
            </w:r>
          </w:p>
          <w:p w:rsidR="009E539E" w:rsidRPr="00275914" w:rsidRDefault="009E539E" w:rsidP="003C2F6D">
            <w:pPr>
              <w:rPr>
                <w:rFonts w:cs="Arial"/>
                <w:color w:val="000000"/>
                <w:sz w:val="20"/>
                <w:szCs w:val="20"/>
                <w:lang w:val="fr-FR"/>
              </w:rPr>
            </w:pPr>
          </w:p>
          <w:p w:rsidR="009E539E" w:rsidRPr="00275914" w:rsidRDefault="009E539E" w:rsidP="003C2F6D">
            <w:pPr>
              <w:rPr>
                <w:rFonts w:cs="Arial"/>
                <w:color w:val="000000"/>
                <w:sz w:val="20"/>
                <w:szCs w:val="20"/>
                <w:lang w:val="fr-FR"/>
              </w:rPr>
            </w:pPr>
            <w:r w:rsidRPr="00275914">
              <w:rPr>
                <w:rFonts w:cs="Arial"/>
                <w:color w:val="000000"/>
                <w:sz w:val="20"/>
                <w:szCs w:val="20"/>
                <w:lang w:val="fr-FR"/>
              </w:rPr>
              <w:t>Il dirige un service tant au niveau administratif et que technique afin de garantir le bon suivi des missions de la zone au travers de l'exécution consciencieuse par les équipes de travail, aussi bien au niveau du contenu, de la méthodologie et de l'organisation que financier.</w:t>
            </w:r>
          </w:p>
          <w:p w:rsidR="009E539E" w:rsidRPr="00275914" w:rsidRDefault="009E539E" w:rsidP="003C2F6D">
            <w:pPr>
              <w:rPr>
                <w:sz w:val="20"/>
                <w:szCs w:val="20"/>
                <w:lang w:val="fr-FR"/>
              </w:rPr>
            </w:pPr>
          </w:p>
          <w:p w:rsidR="009E539E" w:rsidRPr="009E539E" w:rsidRDefault="009E539E" w:rsidP="009E539E">
            <w:pPr>
              <w:rPr>
                <w:rFonts w:cs="Arial"/>
                <w:sz w:val="20"/>
                <w:szCs w:val="20"/>
                <w:lang w:val="fr-FR"/>
              </w:rPr>
            </w:pPr>
            <w:r w:rsidRPr="00275914">
              <w:rPr>
                <w:sz w:val="20"/>
                <w:szCs w:val="20"/>
                <w:lang w:val="fr-FR"/>
              </w:rPr>
              <w:t xml:space="preserve">En outre, le major dirige des projets nécessaires pour atteindre </w:t>
            </w:r>
            <w:r w:rsidRPr="00275914">
              <w:rPr>
                <w:rFonts w:cs="Arial"/>
                <w:color w:val="000000"/>
                <w:sz w:val="20"/>
                <w:szCs w:val="20"/>
                <w:lang w:val="fr-FR"/>
              </w:rPr>
              <w:t>les objectifs opérationnels et stratégiques de la zone. Il conseille le commandant de zone et soumet des propositions d'améliorations et/ou d'adaptations de politique.</w:t>
            </w:r>
            <w:r w:rsidRPr="009E539E">
              <w:rPr>
                <w:rFonts w:cs="Arial"/>
                <w:color w:val="000000"/>
                <w:sz w:val="20"/>
                <w:szCs w:val="20"/>
                <w:lang w:val="fr-FR"/>
              </w:rPr>
              <w:t xml:space="preserve"> </w:t>
            </w:r>
          </w:p>
          <w:p w:rsidR="003C2F6D" w:rsidRPr="00275914" w:rsidRDefault="003C2F6D" w:rsidP="009E539E">
            <w:pPr>
              <w:rPr>
                <w:sz w:val="20"/>
                <w:szCs w:val="20"/>
                <w:lang w:val="fr-FR"/>
              </w:rPr>
            </w:pPr>
          </w:p>
        </w:tc>
      </w:tr>
      <w:tr w:rsidR="00AA3044" w:rsidRPr="00A330C0" w:rsidTr="00CC663B">
        <w:tc>
          <w:tcPr>
            <w:tcW w:w="2860" w:type="dxa"/>
          </w:tcPr>
          <w:p w:rsidR="00AA3044" w:rsidRPr="00AD1F4B" w:rsidRDefault="00315CFA" w:rsidP="00B06FA4">
            <w:pPr>
              <w:rPr>
                <w:b/>
                <w:color w:val="0000FF"/>
                <w:sz w:val="20"/>
                <w:szCs w:val="20"/>
                <w:lang w:val="fr-FR"/>
              </w:rPr>
            </w:pPr>
            <w:r w:rsidRPr="00AD1F4B">
              <w:rPr>
                <w:b/>
                <w:color w:val="0000FF"/>
                <w:sz w:val="20"/>
                <w:szCs w:val="20"/>
                <w:lang w:val="fr-FR"/>
              </w:rPr>
              <w:t>Tâch</w:t>
            </w:r>
            <w:r w:rsidRPr="00517EDD">
              <w:rPr>
                <w:b/>
                <w:color w:val="0000FF"/>
                <w:sz w:val="20"/>
                <w:szCs w:val="20"/>
                <w:lang w:val="fr-FR"/>
              </w:rPr>
              <w:t>es</w:t>
            </w:r>
            <w:r w:rsidR="00B06FA4" w:rsidRPr="00517EDD">
              <w:rPr>
                <w:b/>
                <w:color w:val="0000FF"/>
                <w:sz w:val="20"/>
                <w:szCs w:val="20"/>
                <w:lang w:val="fr-FR"/>
              </w:rPr>
              <w:t>-</w:t>
            </w:r>
            <w:r w:rsidRPr="00517EDD">
              <w:rPr>
                <w:b/>
                <w:color w:val="0000FF"/>
                <w:sz w:val="20"/>
                <w:szCs w:val="20"/>
                <w:lang w:val="fr-FR"/>
              </w:rPr>
              <w:t>clés et domaine</w:t>
            </w:r>
            <w:r w:rsidR="003960F2" w:rsidRPr="00517EDD">
              <w:rPr>
                <w:b/>
                <w:color w:val="0000FF"/>
                <w:sz w:val="20"/>
                <w:szCs w:val="20"/>
                <w:lang w:val="fr-FR"/>
              </w:rPr>
              <w:t>s</w:t>
            </w:r>
            <w:r w:rsidRPr="00517EDD">
              <w:rPr>
                <w:b/>
                <w:color w:val="0000FF"/>
                <w:sz w:val="20"/>
                <w:szCs w:val="20"/>
                <w:lang w:val="fr-FR"/>
              </w:rPr>
              <w:t xml:space="preserve"> d’activité</w:t>
            </w:r>
          </w:p>
        </w:tc>
        <w:tc>
          <w:tcPr>
            <w:tcW w:w="6422" w:type="dxa"/>
            <w:gridSpan w:val="4"/>
            <w:shd w:val="clear" w:color="auto" w:fill="auto"/>
          </w:tcPr>
          <w:p w:rsidR="00AA3044" w:rsidRPr="00AD1F4B" w:rsidRDefault="00AA3044" w:rsidP="00AA3044">
            <w:pPr>
              <w:rPr>
                <w:sz w:val="20"/>
                <w:szCs w:val="20"/>
                <w:lang w:val="fr-FR"/>
              </w:rPr>
            </w:pPr>
          </w:p>
          <w:p w:rsidR="00DD4F2A" w:rsidRPr="00AD1F4B" w:rsidRDefault="00315CFA" w:rsidP="00DD4F2A">
            <w:pPr>
              <w:jc w:val="both"/>
              <w:outlineLvl w:val="0"/>
              <w:rPr>
                <w:rFonts w:cs="Arial"/>
                <w:b/>
                <w:sz w:val="20"/>
                <w:szCs w:val="20"/>
                <w:u w:val="single"/>
                <w:lang w:val="fr-FR"/>
              </w:rPr>
            </w:pPr>
            <w:r w:rsidRPr="00517EDD">
              <w:rPr>
                <w:rFonts w:cs="Arial"/>
                <w:b/>
                <w:sz w:val="20"/>
                <w:szCs w:val="20"/>
                <w:u w:val="single"/>
                <w:lang w:val="fr-FR"/>
              </w:rPr>
              <w:t>Finalités</w:t>
            </w:r>
            <w:r w:rsidR="00B06FA4" w:rsidRPr="00517EDD">
              <w:rPr>
                <w:rFonts w:cs="Arial"/>
                <w:b/>
                <w:sz w:val="20"/>
                <w:szCs w:val="20"/>
                <w:u w:val="single"/>
                <w:lang w:val="fr-FR"/>
              </w:rPr>
              <w:t>-</w:t>
            </w:r>
            <w:r w:rsidRPr="00517EDD">
              <w:rPr>
                <w:rFonts w:cs="Arial"/>
                <w:b/>
                <w:sz w:val="20"/>
                <w:szCs w:val="20"/>
                <w:u w:val="single"/>
                <w:lang w:val="fr-FR"/>
              </w:rPr>
              <w:t>clés</w:t>
            </w:r>
          </w:p>
          <w:p w:rsidR="00DD4F2A" w:rsidRPr="00AD1F4B" w:rsidRDefault="00DD4F2A" w:rsidP="00DD4F2A">
            <w:pPr>
              <w:jc w:val="both"/>
              <w:rPr>
                <w:rFonts w:cs="Arial"/>
                <w:b/>
                <w:color w:val="000000"/>
                <w:sz w:val="20"/>
                <w:szCs w:val="20"/>
                <w:lang w:val="fr-FR"/>
              </w:rPr>
            </w:pPr>
          </w:p>
          <w:p w:rsidR="00210EF4" w:rsidRPr="00AD1F4B" w:rsidRDefault="00210EF4" w:rsidP="00210EF4">
            <w:pPr>
              <w:pStyle w:val="Lijstalinea"/>
              <w:numPr>
                <w:ilvl w:val="0"/>
                <w:numId w:val="23"/>
              </w:numPr>
              <w:jc w:val="both"/>
              <w:rPr>
                <w:rFonts w:ascii="Arial" w:eastAsiaTheme="minorEastAsia" w:hAnsi="Arial" w:cs="Arial"/>
                <w:sz w:val="20"/>
                <w:szCs w:val="20"/>
                <w:u w:val="single"/>
                <w:lang w:val="fr-FR" w:eastAsia="nl-NL"/>
              </w:rPr>
            </w:pPr>
            <w:r w:rsidRPr="00AD1F4B">
              <w:rPr>
                <w:rFonts w:ascii="Arial" w:eastAsiaTheme="minorEastAsia" w:hAnsi="Arial" w:cs="Arial"/>
                <w:sz w:val="20"/>
                <w:szCs w:val="20"/>
                <w:u w:val="single"/>
                <w:lang w:val="fr-FR" w:eastAsia="nl-NL"/>
              </w:rPr>
              <w:t xml:space="preserve">Coordinateur </w:t>
            </w:r>
            <w:r w:rsidR="00AD1F4B" w:rsidRPr="00AD1F4B">
              <w:rPr>
                <w:rFonts w:ascii="Arial" w:eastAsiaTheme="minorEastAsia" w:hAnsi="Arial" w:cs="Arial"/>
                <w:sz w:val="20"/>
                <w:szCs w:val="20"/>
                <w:u w:val="single"/>
                <w:lang w:val="fr-FR" w:eastAsia="nl-NL"/>
              </w:rPr>
              <w:t>opérationnel</w:t>
            </w:r>
            <w:r w:rsidR="00B11557">
              <w:rPr>
                <w:rFonts w:ascii="Arial" w:eastAsiaTheme="minorEastAsia" w:hAnsi="Arial" w:cs="Arial"/>
                <w:sz w:val="20"/>
                <w:szCs w:val="20"/>
                <w:u w:val="single"/>
                <w:lang w:val="fr-FR" w:eastAsia="nl-NL"/>
              </w:rPr>
              <w:t xml:space="preserve"> (I</w:t>
            </w:r>
            <w:r w:rsidRPr="00AD1F4B">
              <w:rPr>
                <w:rFonts w:ascii="Arial" w:eastAsiaTheme="minorEastAsia" w:hAnsi="Arial" w:cs="Arial"/>
                <w:sz w:val="20"/>
                <w:szCs w:val="20"/>
                <w:u w:val="single"/>
                <w:lang w:val="fr-FR" w:eastAsia="nl-NL"/>
              </w:rPr>
              <w:t>ntervention)</w:t>
            </w:r>
          </w:p>
          <w:p w:rsidR="00210EF4" w:rsidRPr="00AD1F4B" w:rsidRDefault="00210EF4" w:rsidP="00210EF4">
            <w:pPr>
              <w:rPr>
                <w:rFonts w:cs="Arial"/>
                <w:sz w:val="20"/>
                <w:szCs w:val="20"/>
                <w:lang w:val="fr-FR"/>
              </w:rPr>
            </w:pPr>
          </w:p>
          <w:p w:rsidR="00AC0729" w:rsidRPr="00AD1F4B" w:rsidRDefault="00AC0729" w:rsidP="00210EF4">
            <w:pPr>
              <w:rPr>
                <w:rFonts w:cs="Arial"/>
                <w:color w:val="000000"/>
                <w:sz w:val="20"/>
                <w:szCs w:val="20"/>
                <w:lang w:val="fr-FR"/>
              </w:rPr>
            </w:pPr>
            <w:r w:rsidRPr="00AD1F4B">
              <w:rPr>
                <w:rFonts w:cs="Arial"/>
                <w:color w:val="000000"/>
                <w:sz w:val="20"/>
                <w:szCs w:val="20"/>
                <w:lang w:val="fr-FR"/>
              </w:rPr>
              <w:t>Agir</w:t>
            </w:r>
            <w:r w:rsidR="00C900C6" w:rsidRPr="00AD1F4B">
              <w:rPr>
                <w:rFonts w:cs="Arial"/>
                <w:color w:val="000000"/>
                <w:sz w:val="20"/>
                <w:szCs w:val="20"/>
                <w:lang w:val="fr-FR"/>
              </w:rPr>
              <w:t xml:space="preserve"> en tant que coordinateur opérationnel durant des interventions pluridisciplinaires afin de coordonner plusieurs équipes d’interventions et la collaboration des différentes disciplines </w:t>
            </w:r>
            <w:r w:rsidRPr="00AD1F4B">
              <w:rPr>
                <w:rFonts w:cs="Arial"/>
                <w:color w:val="000000"/>
                <w:sz w:val="20"/>
                <w:szCs w:val="20"/>
                <w:lang w:val="fr-FR"/>
              </w:rPr>
              <w:t xml:space="preserve">durant une intervention de grande ampleur de façon </w:t>
            </w:r>
            <w:r w:rsidR="00517EDD">
              <w:rPr>
                <w:rFonts w:cs="Arial"/>
                <w:color w:val="000000"/>
                <w:sz w:val="20"/>
                <w:szCs w:val="20"/>
                <w:lang w:val="fr-FR"/>
              </w:rPr>
              <w:t>à</w:t>
            </w:r>
            <w:r w:rsidR="00B06FA4">
              <w:rPr>
                <w:rFonts w:cs="Arial"/>
                <w:color w:val="000000"/>
                <w:sz w:val="20"/>
                <w:szCs w:val="20"/>
                <w:lang w:val="fr-FR"/>
              </w:rPr>
              <w:t xml:space="preserve"> </w:t>
            </w:r>
            <w:r w:rsidRPr="00AD1F4B">
              <w:rPr>
                <w:rFonts w:cs="Arial"/>
                <w:color w:val="000000"/>
                <w:sz w:val="20"/>
                <w:szCs w:val="20"/>
                <w:lang w:val="fr-FR"/>
              </w:rPr>
              <w:t xml:space="preserve">minimaliser les dommages humains et matériels et ce de la manière la plus effective, </w:t>
            </w:r>
            <w:r w:rsidR="00B11557">
              <w:rPr>
                <w:rFonts w:cs="Arial"/>
                <w:color w:val="000000"/>
                <w:sz w:val="20"/>
                <w:szCs w:val="20"/>
                <w:lang w:val="fr-FR"/>
              </w:rPr>
              <w:t xml:space="preserve">efficiente, </w:t>
            </w:r>
            <w:r w:rsidRPr="00AD1F4B">
              <w:rPr>
                <w:rFonts w:cs="Arial"/>
                <w:color w:val="000000"/>
                <w:sz w:val="20"/>
                <w:szCs w:val="20"/>
                <w:lang w:val="fr-FR"/>
              </w:rPr>
              <w:t>qualitativ</w:t>
            </w:r>
            <w:r w:rsidR="00B11557">
              <w:rPr>
                <w:rFonts w:cs="Arial"/>
                <w:color w:val="000000"/>
                <w:sz w:val="20"/>
                <w:szCs w:val="20"/>
                <w:lang w:val="fr-FR"/>
              </w:rPr>
              <w:t>e</w:t>
            </w:r>
            <w:r w:rsidRPr="00AD1F4B">
              <w:rPr>
                <w:rFonts w:cs="Arial"/>
                <w:color w:val="000000"/>
                <w:sz w:val="20"/>
                <w:szCs w:val="20"/>
                <w:lang w:val="fr-FR"/>
              </w:rPr>
              <w:t xml:space="preserve"> </w:t>
            </w:r>
            <w:r w:rsidR="00B11557">
              <w:rPr>
                <w:rFonts w:cs="Arial"/>
                <w:color w:val="000000"/>
                <w:sz w:val="20"/>
                <w:szCs w:val="20"/>
                <w:lang w:val="fr-FR"/>
              </w:rPr>
              <w:t xml:space="preserve">et </w:t>
            </w:r>
            <w:r w:rsidRPr="00AD1F4B">
              <w:rPr>
                <w:rFonts w:cs="Arial"/>
                <w:color w:val="000000"/>
                <w:sz w:val="20"/>
                <w:szCs w:val="20"/>
                <w:lang w:val="fr-FR"/>
              </w:rPr>
              <w:t>sécurisée possible.</w:t>
            </w:r>
          </w:p>
          <w:p w:rsidR="00210EF4" w:rsidRPr="00AD1F4B" w:rsidRDefault="00210EF4" w:rsidP="00210EF4">
            <w:pPr>
              <w:jc w:val="both"/>
              <w:rPr>
                <w:rFonts w:cs="Arial"/>
                <w:sz w:val="20"/>
                <w:szCs w:val="20"/>
                <w:lang w:val="fr-FR"/>
              </w:rPr>
            </w:pPr>
          </w:p>
          <w:p w:rsidR="00210EF4" w:rsidRPr="00AD1F4B" w:rsidRDefault="00210EF4" w:rsidP="00210EF4">
            <w:pPr>
              <w:ind w:firstLine="360"/>
              <w:jc w:val="both"/>
              <w:outlineLvl w:val="0"/>
              <w:rPr>
                <w:rFonts w:cs="Arial"/>
                <w:sz w:val="20"/>
                <w:szCs w:val="20"/>
                <w:u w:val="single"/>
                <w:lang w:val="fr-FR"/>
              </w:rPr>
            </w:pPr>
            <w:r w:rsidRPr="00AD1F4B">
              <w:rPr>
                <w:rFonts w:cs="Arial"/>
                <w:sz w:val="20"/>
                <w:szCs w:val="20"/>
                <w:u w:val="single"/>
                <w:lang w:val="fr-FR"/>
              </w:rPr>
              <w:t xml:space="preserve">Tâches possibles (non limitatives): </w:t>
            </w:r>
          </w:p>
          <w:p w:rsidR="00210EF4" w:rsidRPr="00AD1F4B" w:rsidRDefault="009F7CC6" w:rsidP="009F7CC6">
            <w:pPr>
              <w:pStyle w:val="Lijstalinea"/>
              <w:numPr>
                <w:ilvl w:val="0"/>
                <w:numId w:val="16"/>
              </w:numPr>
              <w:rPr>
                <w:rFonts w:ascii="Arial" w:eastAsiaTheme="minorEastAsia" w:hAnsi="Arial" w:cs="Arial"/>
                <w:color w:val="000000"/>
                <w:sz w:val="20"/>
                <w:szCs w:val="20"/>
                <w:lang w:val="fr-FR" w:eastAsia="nl-NL"/>
              </w:rPr>
            </w:pPr>
            <w:r w:rsidRPr="00AD1F4B">
              <w:rPr>
                <w:rFonts w:ascii="Arial" w:eastAsiaTheme="minorEastAsia" w:hAnsi="Arial" w:cs="Arial"/>
                <w:color w:val="000000"/>
                <w:sz w:val="20"/>
                <w:szCs w:val="20"/>
                <w:lang w:val="fr-FR" w:eastAsia="nl-NL"/>
              </w:rPr>
              <w:t>Assurer la coordination de plusieurs équipes d'intervention et de différents services.</w:t>
            </w:r>
          </w:p>
          <w:p w:rsidR="00210EF4" w:rsidRPr="00AD1F4B" w:rsidRDefault="009F7CC6" w:rsidP="009F7CC6">
            <w:pPr>
              <w:pStyle w:val="Lijstalinea"/>
              <w:numPr>
                <w:ilvl w:val="0"/>
                <w:numId w:val="16"/>
              </w:numPr>
              <w:tabs>
                <w:tab w:val="num" w:pos="900"/>
              </w:tabs>
              <w:rPr>
                <w:rFonts w:ascii="Arial" w:eastAsiaTheme="minorEastAsia" w:hAnsi="Arial" w:cs="Arial"/>
                <w:color w:val="000000"/>
                <w:sz w:val="20"/>
                <w:szCs w:val="20"/>
                <w:lang w:val="fr-FR" w:eastAsia="nl-NL"/>
              </w:rPr>
            </w:pPr>
            <w:r w:rsidRPr="00AD1F4B">
              <w:rPr>
                <w:rFonts w:ascii="Arial" w:eastAsiaTheme="minorEastAsia" w:hAnsi="Arial" w:cs="Arial"/>
                <w:color w:val="000000"/>
                <w:sz w:val="20"/>
                <w:szCs w:val="20"/>
                <w:lang w:val="fr-FR" w:eastAsia="nl-NL"/>
              </w:rPr>
              <w:t>Remplir un rôle de coordination entre les différentes disciplines</w:t>
            </w:r>
            <w:r w:rsidR="00262E69" w:rsidRPr="00AD1F4B">
              <w:rPr>
                <w:rFonts w:ascii="Arial" w:eastAsiaTheme="minorEastAsia" w:hAnsi="Arial" w:cs="Arial"/>
                <w:color w:val="000000"/>
                <w:sz w:val="20"/>
                <w:szCs w:val="20"/>
                <w:lang w:val="fr-FR" w:eastAsia="nl-NL"/>
              </w:rPr>
              <w:t xml:space="preserve"> (</w:t>
            </w:r>
            <w:proofErr w:type="spellStart"/>
            <w:r w:rsidR="00262E69" w:rsidRPr="00AD1F4B">
              <w:rPr>
                <w:rFonts w:ascii="Arial" w:eastAsiaTheme="minorEastAsia" w:hAnsi="Arial" w:cs="Arial"/>
                <w:color w:val="000000"/>
                <w:sz w:val="20"/>
                <w:szCs w:val="20"/>
                <w:lang w:val="fr-FR" w:eastAsia="nl-NL"/>
              </w:rPr>
              <w:t>Dir</w:t>
            </w:r>
            <w:proofErr w:type="spellEnd"/>
            <w:r w:rsidR="00262E69" w:rsidRPr="00AD1F4B">
              <w:rPr>
                <w:rFonts w:ascii="Arial" w:eastAsiaTheme="minorEastAsia" w:hAnsi="Arial" w:cs="Arial"/>
                <w:color w:val="000000"/>
                <w:sz w:val="20"/>
                <w:szCs w:val="20"/>
                <w:lang w:val="fr-FR" w:eastAsia="nl-NL"/>
              </w:rPr>
              <w:t xml:space="preserve"> PC-</w:t>
            </w:r>
            <w:proofErr w:type="spellStart"/>
            <w:r w:rsidR="00262E69" w:rsidRPr="00AD1F4B">
              <w:rPr>
                <w:rFonts w:ascii="Arial" w:eastAsiaTheme="minorEastAsia" w:hAnsi="Arial" w:cs="Arial"/>
                <w:color w:val="000000"/>
                <w:sz w:val="20"/>
                <w:szCs w:val="20"/>
                <w:lang w:val="fr-FR" w:eastAsia="nl-NL"/>
              </w:rPr>
              <w:t>Ops</w:t>
            </w:r>
            <w:proofErr w:type="spellEnd"/>
            <w:r w:rsidR="00262E69" w:rsidRPr="00AD1F4B">
              <w:rPr>
                <w:rFonts w:ascii="Arial" w:eastAsiaTheme="minorEastAsia" w:hAnsi="Arial" w:cs="Arial"/>
                <w:color w:val="000000"/>
                <w:sz w:val="20"/>
                <w:szCs w:val="20"/>
                <w:lang w:val="fr-FR" w:eastAsia="nl-NL"/>
              </w:rPr>
              <w:t>)</w:t>
            </w:r>
            <w:r w:rsidRPr="00AD1F4B">
              <w:rPr>
                <w:rFonts w:ascii="Arial" w:eastAsiaTheme="minorEastAsia" w:hAnsi="Arial" w:cs="Arial"/>
                <w:color w:val="000000"/>
                <w:sz w:val="20"/>
                <w:szCs w:val="20"/>
                <w:lang w:val="fr-FR" w:eastAsia="nl-NL"/>
              </w:rPr>
              <w:t>.</w:t>
            </w:r>
            <w:r w:rsidR="00262E69" w:rsidRPr="00AD1F4B">
              <w:rPr>
                <w:rFonts w:ascii="Arial" w:eastAsiaTheme="minorEastAsia" w:hAnsi="Arial" w:cs="Arial"/>
                <w:color w:val="000000"/>
                <w:sz w:val="20"/>
                <w:szCs w:val="20"/>
                <w:lang w:val="fr-FR" w:eastAsia="nl-NL"/>
              </w:rPr>
              <w:t xml:space="preserve"> </w:t>
            </w:r>
          </w:p>
          <w:p w:rsidR="00210EF4" w:rsidRPr="00AD1F4B" w:rsidRDefault="009F7CC6" w:rsidP="009F7CC6">
            <w:pPr>
              <w:pStyle w:val="Lijstalinea"/>
              <w:numPr>
                <w:ilvl w:val="0"/>
                <w:numId w:val="16"/>
              </w:numPr>
              <w:tabs>
                <w:tab w:val="num" w:pos="900"/>
              </w:tabs>
              <w:rPr>
                <w:rFonts w:ascii="Arial" w:eastAsiaTheme="minorEastAsia" w:hAnsi="Arial" w:cs="Arial"/>
                <w:color w:val="000000"/>
                <w:sz w:val="20"/>
                <w:szCs w:val="20"/>
                <w:lang w:val="fr-FR" w:eastAsia="nl-NL"/>
              </w:rPr>
            </w:pPr>
            <w:r w:rsidRPr="00AD1F4B">
              <w:rPr>
                <w:rFonts w:ascii="Arial" w:eastAsiaTheme="minorEastAsia" w:hAnsi="Arial" w:cs="Arial"/>
                <w:color w:val="000000"/>
                <w:sz w:val="20"/>
                <w:szCs w:val="20"/>
                <w:lang w:val="fr-FR" w:eastAsia="nl-NL"/>
              </w:rPr>
              <w:t xml:space="preserve">Estimer les conséquences d'un incident (de grande ampleur) pour les alentours immédiats, pour l'environnement et pour la santé publique, mais aussi sur les domaines de responsabilité des autres </w:t>
            </w:r>
            <w:r w:rsidRPr="00517EDD">
              <w:rPr>
                <w:rFonts w:ascii="Arial" w:eastAsiaTheme="minorEastAsia" w:hAnsi="Arial" w:cs="Arial"/>
                <w:color w:val="000000"/>
                <w:sz w:val="20"/>
                <w:szCs w:val="20"/>
                <w:lang w:val="fr-FR" w:eastAsia="nl-NL"/>
              </w:rPr>
              <w:t>disciplines (</w:t>
            </w:r>
            <w:r w:rsidR="00B06FA4" w:rsidRPr="00517EDD">
              <w:rPr>
                <w:rFonts w:ascii="Arial" w:eastAsiaTheme="minorEastAsia" w:hAnsi="Arial" w:cs="Arial"/>
                <w:color w:val="000000"/>
                <w:sz w:val="20"/>
                <w:szCs w:val="20"/>
                <w:lang w:val="fr-FR" w:eastAsia="nl-NL"/>
              </w:rPr>
              <w:t>circulation routière</w:t>
            </w:r>
            <w:r w:rsidR="00517EDD" w:rsidRPr="00517EDD">
              <w:rPr>
                <w:rFonts w:ascii="Arial" w:eastAsiaTheme="minorEastAsia" w:hAnsi="Arial" w:cs="Arial"/>
                <w:color w:val="000000"/>
                <w:sz w:val="20"/>
                <w:szCs w:val="20"/>
                <w:lang w:val="fr-FR" w:eastAsia="nl-NL"/>
              </w:rPr>
              <w:t xml:space="preserve">, </w:t>
            </w:r>
            <w:r w:rsidRPr="00517EDD">
              <w:rPr>
                <w:rFonts w:ascii="Arial" w:eastAsiaTheme="minorEastAsia" w:hAnsi="Arial" w:cs="Arial"/>
                <w:color w:val="000000"/>
                <w:sz w:val="20"/>
                <w:szCs w:val="20"/>
                <w:lang w:val="fr-FR" w:eastAsia="nl-NL"/>
              </w:rPr>
              <w:t>ordre public, communication, ...).</w:t>
            </w:r>
          </w:p>
          <w:p w:rsidR="00210EF4" w:rsidRPr="00AD1F4B" w:rsidRDefault="009F7CC6" w:rsidP="00210EF4">
            <w:pPr>
              <w:pStyle w:val="Lijstalinea"/>
              <w:numPr>
                <w:ilvl w:val="0"/>
                <w:numId w:val="16"/>
              </w:numPr>
              <w:tabs>
                <w:tab w:val="num" w:pos="900"/>
              </w:tabs>
              <w:rPr>
                <w:rFonts w:ascii="Arial" w:eastAsiaTheme="minorEastAsia" w:hAnsi="Arial" w:cs="Arial"/>
                <w:color w:val="000000"/>
                <w:sz w:val="20"/>
                <w:szCs w:val="20"/>
                <w:lang w:val="fr-FR" w:eastAsia="nl-NL"/>
              </w:rPr>
            </w:pPr>
            <w:r w:rsidRPr="00AD1F4B">
              <w:rPr>
                <w:rFonts w:ascii="Arial" w:eastAsiaTheme="minorEastAsia" w:hAnsi="Arial" w:cs="Arial"/>
                <w:color w:val="000000"/>
                <w:sz w:val="20"/>
                <w:szCs w:val="20"/>
                <w:lang w:val="fr-FR" w:eastAsia="nl-NL"/>
              </w:rPr>
              <w:t xml:space="preserve">La prise et la coordination de décisions opérationnelles afin d’assurer la sécurité </w:t>
            </w:r>
            <w:r w:rsidR="00AD1F4B">
              <w:rPr>
                <w:rFonts w:ascii="Arial" w:eastAsiaTheme="minorEastAsia" w:hAnsi="Arial" w:cs="Arial"/>
                <w:color w:val="000000"/>
                <w:sz w:val="20"/>
                <w:szCs w:val="20"/>
                <w:lang w:val="fr-FR" w:eastAsia="nl-NL"/>
              </w:rPr>
              <w:t>du personnel mobilisé.</w:t>
            </w:r>
          </w:p>
          <w:p w:rsidR="00210EF4" w:rsidRPr="00AD1F4B" w:rsidRDefault="00210EF4" w:rsidP="00210EF4">
            <w:pPr>
              <w:tabs>
                <w:tab w:val="num" w:pos="900"/>
              </w:tabs>
              <w:ind w:left="720"/>
              <w:rPr>
                <w:rFonts w:cs="Arial"/>
                <w:color w:val="000000"/>
                <w:sz w:val="20"/>
                <w:szCs w:val="20"/>
                <w:lang w:val="fr-FR"/>
              </w:rPr>
            </w:pPr>
          </w:p>
          <w:p w:rsidR="00474BB5" w:rsidRPr="00AD1F4B" w:rsidRDefault="00474BB5" w:rsidP="00210EF4">
            <w:pPr>
              <w:pStyle w:val="Lijstalinea"/>
              <w:numPr>
                <w:ilvl w:val="0"/>
                <w:numId w:val="23"/>
              </w:numPr>
              <w:rPr>
                <w:rFonts w:ascii="Arial" w:eastAsiaTheme="minorEastAsia" w:hAnsi="Arial" w:cs="Arial"/>
                <w:color w:val="000000"/>
                <w:sz w:val="20"/>
                <w:szCs w:val="20"/>
                <w:u w:val="single"/>
                <w:lang w:val="fr-FR" w:eastAsia="nl-NL"/>
              </w:rPr>
            </w:pPr>
            <w:r w:rsidRPr="00AD1F4B">
              <w:rPr>
                <w:rFonts w:ascii="Arial" w:eastAsiaTheme="minorEastAsia" w:hAnsi="Arial" w:cs="Arial"/>
                <w:color w:val="000000"/>
                <w:sz w:val="20"/>
                <w:szCs w:val="20"/>
                <w:u w:val="single"/>
                <w:lang w:val="fr-FR" w:eastAsia="nl-NL"/>
              </w:rPr>
              <w:t>Collaborateur opérationnel (préparation)</w:t>
            </w:r>
          </w:p>
          <w:p w:rsidR="00474BB5" w:rsidRPr="00AD1F4B" w:rsidRDefault="00474BB5" w:rsidP="00474BB5">
            <w:pPr>
              <w:rPr>
                <w:rFonts w:cs="Arial"/>
                <w:color w:val="000000"/>
                <w:sz w:val="20"/>
                <w:szCs w:val="20"/>
                <w:lang w:val="fr-FR"/>
              </w:rPr>
            </w:pPr>
          </w:p>
          <w:p w:rsidR="00DD4F2A" w:rsidRPr="00AD1F4B" w:rsidRDefault="00474BB5" w:rsidP="00474BB5">
            <w:pPr>
              <w:rPr>
                <w:rFonts w:cs="Arial"/>
                <w:color w:val="000000"/>
                <w:sz w:val="20"/>
                <w:szCs w:val="20"/>
                <w:lang w:val="fr-FR"/>
              </w:rPr>
            </w:pPr>
            <w:r w:rsidRPr="00AD1F4B">
              <w:rPr>
                <w:rFonts w:cs="Arial"/>
                <w:color w:val="000000"/>
                <w:sz w:val="20"/>
                <w:szCs w:val="20"/>
                <w:lang w:val="fr-FR"/>
              </w:rPr>
              <w:t>Entretenir sa condition physique et participer à des exercices et f</w:t>
            </w:r>
            <w:r w:rsidRPr="00517EDD">
              <w:rPr>
                <w:rFonts w:cs="Arial"/>
                <w:color w:val="000000"/>
                <w:sz w:val="20"/>
                <w:szCs w:val="20"/>
                <w:lang w:val="fr-FR"/>
              </w:rPr>
              <w:t xml:space="preserve">ormations permettant d’exécuter ses tâches en toute sécurité pour </w:t>
            </w:r>
            <w:r w:rsidR="00171A8F" w:rsidRPr="00517EDD">
              <w:rPr>
                <w:rFonts w:cs="Arial"/>
                <w:color w:val="000000"/>
                <w:sz w:val="20"/>
                <w:szCs w:val="20"/>
                <w:lang w:val="fr-FR"/>
              </w:rPr>
              <w:t>lui</w:t>
            </w:r>
            <w:r w:rsidRPr="00AD1F4B">
              <w:rPr>
                <w:rFonts w:cs="Arial"/>
                <w:color w:val="000000"/>
                <w:sz w:val="20"/>
                <w:szCs w:val="20"/>
                <w:lang w:val="fr-FR"/>
              </w:rPr>
              <w:t>-même, ses collègues et les personnes en détresse</w:t>
            </w:r>
            <w:r w:rsidR="00DE2C84">
              <w:rPr>
                <w:rFonts w:cs="Arial"/>
                <w:color w:val="000000"/>
                <w:sz w:val="20"/>
                <w:szCs w:val="20"/>
                <w:lang w:val="fr-FR"/>
              </w:rPr>
              <w:t>.</w:t>
            </w:r>
          </w:p>
          <w:p w:rsidR="00474BB5" w:rsidRPr="00AD1F4B" w:rsidRDefault="00474BB5" w:rsidP="00474BB5">
            <w:pPr>
              <w:ind w:firstLine="360"/>
              <w:rPr>
                <w:rFonts w:cs="Arial"/>
                <w:sz w:val="20"/>
                <w:szCs w:val="20"/>
                <w:lang w:val="fr-FR"/>
              </w:rPr>
            </w:pPr>
          </w:p>
          <w:p w:rsidR="00474BB5" w:rsidRPr="00AD1F4B" w:rsidRDefault="00474BB5" w:rsidP="00474BB5">
            <w:pPr>
              <w:ind w:firstLine="360"/>
              <w:outlineLvl w:val="0"/>
              <w:rPr>
                <w:rFonts w:cs="Arial"/>
                <w:sz w:val="20"/>
                <w:szCs w:val="20"/>
                <w:u w:val="single"/>
                <w:lang w:val="fr-FR"/>
              </w:rPr>
            </w:pPr>
            <w:r w:rsidRPr="00AD1F4B">
              <w:rPr>
                <w:rFonts w:cs="Arial"/>
                <w:sz w:val="20"/>
                <w:szCs w:val="20"/>
                <w:u w:val="single"/>
                <w:lang w:val="fr-FR"/>
              </w:rPr>
              <w:t>Tâches possibles (non limitatives):</w:t>
            </w:r>
          </w:p>
          <w:p w:rsidR="00B11557" w:rsidRPr="002306EF" w:rsidRDefault="00B11557" w:rsidP="00B11557">
            <w:pPr>
              <w:numPr>
                <w:ilvl w:val="0"/>
                <w:numId w:val="27"/>
              </w:numPr>
              <w:outlineLvl w:val="0"/>
              <w:rPr>
                <w:rFonts w:cs="Arial"/>
                <w:color w:val="000000"/>
                <w:sz w:val="20"/>
                <w:szCs w:val="20"/>
                <w:lang w:val="fr-FR"/>
              </w:rPr>
            </w:pPr>
            <w:r w:rsidRPr="002306EF">
              <w:rPr>
                <w:rFonts w:cs="Arial"/>
                <w:color w:val="000000"/>
                <w:sz w:val="20"/>
                <w:szCs w:val="20"/>
                <w:lang w:val="fr-FR"/>
              </w:rPr>
              <w:t>Participer à des exercices physiques, organisés par la zone.</w:t>
            </w:r>
          </w:p>
          <w:p w:rsidR="00B11557" w:rsidRPr="002B08A1" w:rsidRDefault="00B11557" w:rsidP="00B11557">
            <w:pPr>
              <w:numPr>
                <w:ilvl w:val="0"/>
                <w:numId w:val="27"/>
              </w:numPr>
              <w:outlineLvl w:val="0"/>
              <w:rPr>
                <w:rFonts w:cs="Arial"/>
                <w:color w:val="000000"/>
                <w:sz w:val="20"/>
                <w:szCs w:val="20"/>
                <w:lang w:val="fr-FR"/>
              </w:rPr>
            </w:pPr>
            <w:r w:rsidRPr="002B08A1">
              <w:rPr>
                <w:rFonts w:cs="Arial"/>
                <w:color w:val="000000"/>
                <w:sz w:val="20"/>
                <w:szCs w:val="20"/>
                <w:lang w:val="fr-FR"/>
              </w:rPr>
              <w:t xml:space="preserve">Participer à des exercices, </w:t>
            </w:r>
            <w:r>
              <w:rPr>
                <w:rFonts w:cs="Arial"/>
                <w:color w:val="000000"/>
                <w:sz w:val="20"/>
                <w:szCs w:val="20"/>
                <w:lang w:val="fr-FR"/>
              </w:rPr>
              <w:t xml:space="preserve">formations, </w:t>
            </w:r>
            <w:r w:rsidRPr="002B08A1">
              <w:rPr>
                <w:rFonts w:cs="Arial"/>
                <w:color w:val="000000"/>
                <w:sz w:val="20"/>
                <w:szCs w:val="20"/>
                <w:lang w:val="fr-FR"/>
              </w:rPr>
              <w:t xml:space="preserve">simulations, visites sur le terrain et </w:t>
            </w:r>
            <w:r>
              <w:rPr>
                <w:rFonts w:cs="Arial"/>
                <w:color w:val="000000"/>
                <w:sz w:val="20"/>
                <w:szCs w:val="20"/>
                <w:lang w:val="fr-FR"/>
              </w:rPr>
              <w:t>formations complémentaires</w:t>
            </w:r>
            <w:r w:rsidRPr="002B08A1">
              <w:rPr>
                <w:rFonts w:cs="Arial"/>
                <w:color w:val="000000"/>
                <w:sz w:val="20"/>
                <w:szCs w:val="20"/>
                <w:lang w:val="fr-FR"/>
              </w:rPr>
              <w:t>, axés notamment sur la connaissance du territoire de la zone.</w:t>
            </w:r>
          </w:p>
          <w:p w:rsidR="00210EF4" w:rsidRPr="00AD1F4B" w:rsidRDefault="00210EF4" w:rsidP="00210EF4">
            <w:pPr>
              <w:tabs>
                <w:tab w:val="num" w:pos="900"/>
              </w:tabs>
              <w:rPr>
                <w:rFonts w:cs="Arial"/>
                <w:color w:val="000000"/>
                <w:sz w:val="20"/>
                <w:szCs w:val="20"/>
                <w:lang w:val="fr-FR"/>
              </w:rPr>
            </w:pPr>
          </w:p>
          <w:p w:rsidR="00210EF4" w:rsidRPr="00851A56" w:rsidRDefault="00210EF4" w:rsidP="00210EF4">
            <w:pPr>
              <w:tabs>
                <w:tab w:val="num" w:pos="900"/>
              </w:tabs>
              <w:rPr>
                <w:rFonts w:cs="Arial"/>
                <w:color w:val="000000"/>
                <w:sz w:val="20"/>
                <w:szCs w:val="20"/>
                <w:lang w:val="fr-FR"/>
              </w:rPr>
            </w:pPr>
          </w:p>
          <w:p w:rsidR="00DD4F2A" w:rsidRPr="00851A56" w:rsidRDefault="00474BB5" w:rsidP="00210EF4">
            <w:pPr>
              <w:numPr>
                <w:ilvl w:val="0"/>
                <w:numId w:val="23"/>
              </w:numPr>
              <w:rPr>
                <w:rFonts w:cs="Arial"/>
                <w:sz w:val="20"/>
                <w:szCs w:val="20"/>
                <w:u w:val="single"/>
                <w:lang w:val="fr-FR"/>
              </w:rPr>
            </w:pPr>
            <w:r w:rsidRPr="00851A56">
              <w:rPr>
                <w:rFonts w:cs="Arial"/>
                <w:sz w:val="20"/>
                <w:szCs w:val="20"/>
                <w:u w:val="single"/>
                <w:lang w:val="fr-FR"/>
              </w:rPr>
              <w:t>Dirigeant administratif</w:t>
            </w:r>
          </w:p>
          <w:p w:rsidR="00DD4F2A" w:rsidRPr="00851A56" w:rsidRDefault="00DD4F2A" w:rsidP="00CC226B">
            <w:pPr>
              <w:rPr>
                <w:rFonts w:cs="Arial"/>
                <w:color w:val="000000"/>
                <w:sz w:val="20"/>
                <w:szCs w:val="20"/>
                <w:lang w:val="fr-FR"/>
              </w:rPr>
            </w:pPr>
          </w:p>
          <w:p w:rsidR="00210EF4" w:rsidRPr="00851A56" w:rsidRDefault="00474BB5" w:rsidP="00CC226B">
            <w:pPr>
              <w:rPr>
                <w:rFonts w:cs="Arial"/>
                <w:color w:val="000000"/>
                <w:sz w:val="20"/>
                <w:szCs w:val="20"/>
                <w:lang w:val="fr-FR"/>
              </w:rPr>
            </w:pPr>
            <w:r w:rsidRPr="00851A56">
              <w:rPr>
                <w:rFonts w:cs="Arial"/>
                <w:color w:val="000000"/>
                <w:sz w:val="20"/>
                <w:szCs w:val="20"/>
                <w:lang w:val="fr-FR"/>
              </w:rPr>
              <w:t>Prendre en charge la gestion administrative d’</w:t>
            </w:r>
            <w:r w:rsidR="00210EF4" w:rsidRPr="00851A56">
              <w:rPr>
                <w:rFonts w:cs="Arial"/>
                <w:color w:val="000000"/>
                <w:sz w:val="20"/>
                <w:szCs w:val="20"/>
                <w:lang w:val="fr-FR"/>
              </w:rPr>
              <w:t>un service ou département dans une zone ou d</w:t>
            </w:r>
            <w:r w:rsidR="00DE4D3F" w:rsidRPr="00851A56">
              <w:rPr>
                <w:rFonts w:cs="Arial"/>
                <w:color w:val="000000"/>
                <w:sz w:val="20"/>
                <w:szCs w:val="20"/>
                <w:lang w:val="fr-FR"/>
              </w:rPr>
              <w:t>’un (grand) ou plusieurs postes</w:t>
            </w:r>
            <w:r w:rsidR="009330DF" w:rsidRPr="00851A56">
              <w:rPr>
                <w:rFonts w:cs="Arial"/>
                <w:color w:val="000000"/>
                <w:sz w:val="20"/>
                <w:szCs w:val="20"/>
                <w:lang w:val="fr-FR"/>
              </w:rPr>
              <w:t>,</w:t>
            </w:r>
            <w:r w:rsidR="009330DF" w:rsidRPr="00851A56">
              <w:rPr>
                <w:lang w:val="fr-FR"/>
              </w:rPr>
              <w:t xml:space="preserve"> </w:t>
            </w:r>
            <w:r w:rsidR="009330DF" w:rsidRPr="00851A56">
              <w:rPr>
                <w:rFonts w:cs="Arial"/>
                <w:color w:val="000000"/>
                <w:sz w:val="20"/>
                <w:szCs w:val="20"/>
                <w:lang w:val="fr-FR"/>
              </w:rPr>
              <w:t>pour obtenir de la manière la plus effective, qualitative, orienté résultat possible les objectifs de la zone.</w:t>
            </w:r>
            <w:r w:rsidR="00DE4D3F" w:rsidRPr="00851A56">
              <w:rPr>
                <w:rFonts w:cs="Arial"/>
                <w:color w:val="000000"/>
                <w:sz w:val="20"/>
                <w:szCs w:val="20"/>
                <w:lang w:val="fr-FR"/>
              </w:rPr>
              <w:t>.</w:t>
            </w:r>
          </w:p>
          <w:p w:rsidR="00DE4D3F" w:rsidRPr="00851A56" w:rsidRDefault="00DE4D3F" w:rsidP="00CC226B">
            <w:pPr>
              <w:rPr>
                <w:rFonts w:cs="Arial"/>
                <w:color w:val="000000"/>
                <w:sz w:val="20"/>
                <w:szCs w:val="20"/>
                <w:lang w:val="fr-FR"/>
              </w:rPr>
            </w:pPr>
          </w:p>
          <w:p w:rsidR="00210EF4" w:rsidRPr="00851A56" w:rsidRDefault="00210EF4" w:rsidP="00210EF4">
            <w:pPr>
              <w:ind w:firstLine="360"/>
              <w:outlineLvl w:val="0"/>
              <w:rPr>
                <w:rFonts w:cs="Arial"/>
                <w:sz w:val="20"/>
                <w:szCs w:val="20"/>
                <w:u w:val="single"/>
                <w:lang w:val="fr-FR"/>
              </w:rPr>
            </w:pPr>
            <w:r w:rsidRPr="00851A56">
              <w:rPr>
                <w:rFonts w:cs="Arial"/>
                <w:sz w:val="20"/>
                <w:szCs w:val="20"/>
                <w:u w:val="single"/>
                <w:lang w:val="fr-FR"/>
              </w:rPr>
              <w:t>Tâches possibles (non limitatives):</w:t>
            </w:r>
          </w:p>
          <w:p w:rsidR="00DD4F2A" w:rsidRPr="00851A56" w:rsidRDefault="00D30C86" w:rsidP="00210EF4">
            <w:pPr>
              <w:pStyle w:val="Lijstalinea"/>
              <w:numPr>
                <w:ilvl w:val="0"/>
                <w:numId w:val="16"/>
              </w:numPr>
              <w:rPr>
                <w:rFonts w:ascii="Arial" w:eastAsiaTheme="minorEastAsia" w:hAnsi="Arial" w:cs="Arial"/>
                <w:color w:val="000000"/>
                <w:sz w:val="20"/>
                <w:szCs w:val="20"/>
                <w:lang w:val="fr-FR" w:eastAsia="nl-NL"/>
              </w:rPr>
            </w:pPr>
            <w:r w:rsidRPr="00851A56">
              <w:rPr>
                <w:rFonts w:ascii="Arial" w:eastAsiaTheme="minorEastAsia" w:hAnsi="Arial" w:cs="Arial"/>
                <w:color w:val="000000"/>
                <w:sz w:val="20"/>
                <w:szCs w:val="20"/>
                <w:lang w:val="fr-FR" w:eastAsia="nl-NL"/>
              </w:rPr>
              <w:t xml:space="preserve">Assurer </w:t>
            </w:r>
            <w:r w:rsidR="00A275E6" w:rsidRPr="00851A56">
              <w:rPr>
                <w:rFonts w:ascii="Arial" w:eastAsiaTheme="minorEastAsia" w:hAnsi="Arial" w:cs="Arial"/>
                <w:color w:val="000000"/>
                <w:sz w:val="20"/>
                <w:szCs w:val="20"/>
                <w:lang w:val="fr-FR" w:eastAsia="nl-NL"/>
              </w:rPr>
              <w:t>l’opérationnalité</w:t>
            </w:r>
            <w:r w:rsidRPr="00851A56">
              <w:rPr>
                <w:rFonts w:ascii="Arial" w:eastAsiaTheme="minorEastAsia" w:hAnsi="Arial" w:cs="Arial"/>
                <w:color w:val="000000"/>
                <w:sz w:val="20"/>
                <w:szCs w:val="20"/>
                <w:lang w:val="fr-FR" w:eastAsia="nl-NL"/>
              </w:rPr>
              <w:t xml:space="preserve"> </w:t>
            </w:r>
            <w:r w:rsidR="00474BB5" w:rsidRPr="00851A56">
              <w:rPr>
                <w:rFonts w:ascii="Arial" w:eastAsiaTheme="minorEastAsia" w:hAnsi="Arial" w:cs="Arial"/>
                <w:color w:val="000000"/>
                <w:sz w:val="20"/>
                <w:szCs w:val="20"/>
                <w:lang w:val="fr-FR" w:eastAsia="nl-NL"/>
              </w:rPr>
              <w:t xml:space="preserve">permanente des moyens d’une zone et son fonctionnement administratif, technique et opérationnel optimal. </w:t>
            </w:r>
          </w:p>
          <w:p w:rsidR="00210EF4" w:rsidRPr="00851A56" w:rsidRDefault="00D30C86" w:rsidP="00210EF4">
            <w:pPr>
              <w:pStyle w:val="Lijstalinea"/>
              <w:numPr>
                <w:ilvl w:val="0"/>
                <w:numId w:val="16"/>
              </w:numPr>
              <w:rPr>
                <w:rFonts w:ascii="Arial" w:eastAsiaTheme="minorEastAsia" w:hAnsi="Arial" w:cs="Arial"/>
                <w:color w:val="000000"/>
                <w:sz w:val="20"/>
                <w:szCs w:val="20"/>
                <w:lang w:val="fr-FR" w:eastAsia="nl-NL"/>
              </w:rPr>
            </w:pPr>
            <w:r w:rsidRPr="00851A56">
              <w:rPr>
                <w:rFonts w:ascii="Arial" w:eastAsiaTheme="minorEastAsia" w:hAnsi="Arial" w:cs="Arial"/>
                <w:color w:val="000000"/>
                <w:sz w:val="20"/>
                <w:szCs w:val="20"/>
                <w:lang w:val="fr-FR" w:eastAsia="nl-NL"/>
              </w:rPr>
              <w:t xml:space="preserve">Garantir </w:t>
            </w:r>
            <w:r w:rsidR="00474BB5" w:rsidRPr="00851A56">
              <w:rPr>
                <w:rFonts w:ascii="Arial" w:eastAsiaTheme="minorEastAsia" w:hAnsi="Arial" w:cs="Arial"/>
                <w:color w:val="000000"/>
                <w:sz w:val="20"/>
                <w:szCs w:val="20"/>
                <w:lang w:val="fr-FR" w:eastAsia="nl-NL"/>
              </w:rPr>
              <w:t>le flux interne d’informations.</w:t>
            </w:r>
          </w:p>
          <w:p w:rsidR="00210EF4" w:rsidRPr="00851A56" w:rsidRDefault="002313B9" w:rsidP="00210EF4">
            <w:pPr>
              <w:pStyle w:val="Lijstalinea"/>
              <w:numPr>
                <w:ilvl w:val="0"/>
                <w:numId w:val="16"/>
              </w:numPr>
              <w:rPr>
                <w:rFonts w:ascii="Arial" w:eastAsiaTheme="minorEastAsia" w:hAnsi="Arial" w:cs="Arial"/>
                <w:color w:val="000000"/>
                <w:sz w:val="20"/>
                <w:szCs w:val="20"/>
                <w:lang w:val="fr-FR" w:eastAsia="nl-NL"/>
              </w:rPr>
            </w:pPr>
            <w:r w:rsidRPr="00851A56">
              <w:rPr>
                <w:rFonts w:ascii="Arial" w:eastAsiaTheme="minorEastAsia" w:hAnsi="Arial" w:cs="Arial"/>
                <w:color w:val="000000"/>
                <w:sz w:val="20"/>
                <w:szCs w:val="20"/>
                <w:lang w:val="fr-FR" w:eastAsia="nl-NL"/>
              </w:rPr>
              <w:t>Soutenir la collaboration optimale entre les équipes et les postes</w:t>
            </w:r>
            <w:r w:rsidR="00210EF4" w:rsidRPr="00851A56">
              <w:rPr>
                <w:rFonts w:ascii="Arial" w:eastAsiaTheme="minorEastAsia" w:hAnsi="Arial" w:cs="Arial"/>
                <w:color w:val="000000"/>
                <w:sz w:val="20"/>
                <w:szCs w:val="20"/>
                <w:lang w:val="fr-FR" w:eastAsia="nl-NL"/>
              </w:rPr>
              <w:t>.</w:t>
            </w:r>
          </w:p>
          <w:p w:rsidR="009330DF" w:rsidRPr="00851A56" w:rsidRDefault="002313B9" w:rsidP="009330DF">
            <w:pPr>
              <w:pStyle w:val="Lijstalinea"/>
              <w:numPr>
                <w:ilvl w:val="0"/>
                <w:numId w:val="16"/>
              </w:numPr>
              <w:rPr>
                <w:rFonts w:ascii="Arial" w:hAnsi="Arial" w:cs="Arial"/>
                <w:color w:val="000000"/>
                <w:sz w:val="20"/>
                <w:szCs w:val="20"/>
                <w:lang w:val="fr-FR"/>
              </w:rPr>
            </w:pPr>
            <w:r w:rsidRPr="00851A56">
              <w:rPr>
                <w:rFonts w:ascii="Arial" w:hAnsi="Arial" w:cs="Arial"/>
                <w:color w:val="000000"/>
                <w:sz w:val="20"/>
                <w:szCs w:val="20"/>
                <w:lang w:val="fr-FR"/>
              </w:rPr>
              <w:t xml:space="preserve">Etre </w:t>
            </w:r>
            <w:r w:rsidR="006F47A9" w:rsidRPr="00851A56">
              <w:rPr>
                <w:rFonts w:ascii="Arial" w:hAnsi="Arial" w:cs="Arial"/>
                <w:color w:val="000000"/>
                <w:sz w:val="20"/>
                <w:szCs w:val="20"/>
                <w:lang w:val="fr-FR"/>
              </w:rPr>
              <w:t>un spécialiste en matière de prévention incendie dans les bâtiments</w:t>
            </w:r>
            <w:r w:rsidR="009330DF" w:rsidRPr="00851A56">
              <w:rPr>
                <w:rFonts w:ascii="Arial" w:hAnsi="Arial" w:cs="Arial"/>
                <w:color w:val="000000"/>
                <w:sz w:val="20"/>
                <w:szCs w:val="20"/>
                <w:lang w:val="fr-FR"/>
              </w:rPr>
              <w:t>.</w:t>
            </w:r>
            <w:r w:rsidR="009330DF" w:rsidRPr="00851A56">
              <w:rPr>
                <w:lang w:val="fr-FR"/>
              </w:rPr>
              <w:t xml:space="preserve"> </w:t>
            </w:r>
          </w:p>
          <w:p w:rsidR="009330DF" w:rsidRPr="00851A56" w:rsidRDefault="009330DF" w:rsidP="009330DF">
            <w:pPr>
              <w:pStyle w:val="Lijstalinea"/>
              <w:numPr>
                <w:ilvl w:val="0"/>
                <w:numId w:val="16"/>
              </w:numPr>
              <w:rPr>
                <w:rFonts w:ascii="Arial" w:hAnsi="Arial" w:cs="Arial"/>
                <w:color w:val="000000"/>
                <w:sz w:val="20"/>
                <w:szCs w:val="20"/>
                <w:lang w:val="fr-FR"/>
              </w:rPr>
            </w:pPr>
            <w:r w:rsidRPr="00851A56">
              <w:rPr>
                <w:rFonts w:ascii="Arial" w:hAnsi="Arial" w:cs="Arial"/>
                <w:color w:val="000000"/>
                <w:sz w:val="20"/>
                <w:szCs w:val="20"/>
                <w:lang w:val="fr-FR"/>
              </w:rPr>
              <w:t>Accompagner, soutenir, motiver, coacher et évaluer les collaborateurs dans leur travail quotidien.</w:t>
            </w:r>
          </w:p>
          <w:p w:rsidR="009330DF" w:rsidRPr="00851A56" w:rsidRDefault="009330DF" w:rsidP="009330DF">
            <w:pPr>
              <w:pStyle w:val="Lijstalinea"/>
              <w:numPr>
                <w:ilvl w:val="0"/>
                <w:numId w:val="16"/>
              </w:numPr>
              <w:rPr>
                <w:rFonts w:ascii="Arial" w:hAnsi="Arial" w:cs="Arial"/>
                <w:color w:val="000000"/>
                <w:sz w:val="20"/>
                <w:szCs w:val="20"/>
                <w:lang w:val="fr-FR"/>
              </w:rPr>
            </w:pPr>
            <w:r w:rsidRPr="00851A56">
              <w:rPr>
                <w:rFonts w:ascii="Arial" w:hAnsi="Arial" w:cs="Arial"/>
                <w:color w:val="000000"/>
                <w:sz w:val="20"/>
                <w:szCs w:val="20"/>
                <w:lang w:val="fr-FR"/>
              </w:rPr>
              <w:t>Demander et défendre des budgets ainsi qu'en assurer la bonne utilisation.</w:t>
            </w:r>
          </w:p>
          <w:p w:rsidR="009330DF" w:rsidRPr="00851A56" w:rsidRDefault="009330DF" w:rsidP="009330DF">
            <w:pPr>
              <w:pStyle w:val="Lijstalinea"/>
              <w:numPr>
                <w:ilvl w:val="0"/>
                <w:numId w:val="16"/>
              </w:numPr>
              <w:rPr>
                <w:rFonts w:ascii="Arial" w:hAnsi="Arial" w:cs="Arial"/>
                <w:color w:val="000000"/>
                <w:sz w:val="20"/>
                <w:szCs w:val="20"/>
                <w:lang w:val="fr-FR"/>
              </w:rPr>
            </w:pPr>
            <w:r w:rsidRPr="00851A56">
              <w:rPr>
                <w:rFonts w:ascii="Arial" w:hAnsi="Arial" w:cs="Arial"/>
                <w:color w:val="000000"/>
                <w:sz w:val="20"/>
                <w:szCs w:val="20"/>
                <w:lang w:val="fr-FR"/>
              </w:rPr>
              <w:t>Etablir et assurer le respect des procédures internes et des instructions de travail, en accordant une attention à la flexibilité nécessaire dans la gestion d'un service opérationnel.</w:t>
            </w:r>
          </w:p>
          <w:p w:rsidR="009330DF" w:rsidRPr="00851A56" w:rsidRDefault="009330DF" w:rsidP="009330DF">
            <w:pPr>
              <w:pStyle w:val="Lijstalinea"/>
              <w:numPr>
                <w:ilvl w:val="0"/>
                <w:numId w:val="16"/>
              </w:numPr>
              <w:rPr>
                <w:rFonts w:ascii="Arial" w:hAnsi="Arial" w:cs="Arial"/>
                <w:color w:val="000000"/>
                <w:sz w:val="20"/>
                <w:szCs w:val="20"/>
                <w:lang w:val="fr-FR"/>
              </w:rPr>
            </w:pPr>
            <w:r w:rsidRPr="00851A56">
              <w:rPr>
                <w:rFonts w:ascii="Arial" w:hAnsi="Arial" w:cs="Arial"/>
                <w:color w:val="000000"/>
                <w:sz w:val="20"/>
                <w:szCs w:val="20"/>
                <w:lang w:val="fr-FR"/>
              </w:rPr>
              <w:t>Développer une vision/stratégie sur les objectifs à atteindre du service ou du département.</w:t>
            </w:r>
          </w:p>
          <w:p w:rsidR="00DD4F2A" w:rsidRPr="00851A56" w:rsidRDefault="00DD4F2A" w:rsidP="009330DF">
            <w:pPr>
              <w:pStyle w:val="Lijstalinea"/>
              <w:rPr>
                <w:rFonts w:cs="Arial"/>
                <w:color w:val="000000"/>
                <w:sz w:val="20"/>
                <w:szCs w:val="20"/>
                <w:lang w:val="fr-FR"/>
              </w:rPr>
            </w:pPr>
          </w:p>
          <w:p w:rsidR="00DD4F2A" w:rsidRPr="00851A56" w:rsidRDefault="00DD4F2A" w:rsidP="00CC226B">
            <w:pPr>
              <w:rPr>
                <w:rFonts w:cs="Arial"/>
                <w:color w:val="000000"/>
                <w:sz w:val="20"/>
                <w:szCs w:val="20"/>
                <w:lang w:val="fr-FR"/>
              </w:rPr>
            </w:pPr>
          </w:p>
          <w:p w:rsidR="00DD4F2A" w:rsidRPr="00851A56" w:rsidRDefault="00DB4BEC" w:rsidP="00210EF4">
            <w:pPr>
              <w:numPr>
                <w:ilvl w:val="0"/>
                <w:numId w:val="23"/>
              </w:numPr>
              <w:rPr>
                <w:rFonts w:cs="Arial"/>
                <w:sz w:val="20"/>
                <w:szCs w:val="20"/>
                <w:u w:val="single"/>
                <w:lang w:val="fr-FR"/>
              </w:rPr>
            </w:pPr>
            <w:r w:rsidRPr="00851A56">
              <w:rPr>
                <w:rFonts w:cs="Arial"/>
                <w:sz w:val="20"/>
                <w:szCs w:val="20"/>
                <w:u w:val="single"/>
                <w:lang w:val="fr-FR"/>
              </w:rPr>
              <w:t>A</w:t>
            </w:r>
            <w:r w:rsidR="00DD4F2A" w:rsidRPr="00851A56">
              <w:rPr>
                <w:rFonts w:cs="Arial"/>
                <w:sz w:val="20"/>
                <w:szCs w:val="20"/>
                <w:u w:val="single"/>
                <w:lang w:val="fr-FR"/>
              </w:rPr>
              <w:t>nal</w:t>
            </w:r>
            <w:r w:rsidR="00A275E6" w:rsidRPr="00851A56">
              <w:rPr>
                <w:rFonts w:cs="Arial"/>
                <w:sz w:val="20"/>
                <w:szCs w:val="20"/>
                <w:u w:val="single"/>
                <w:lang w:val="fr-FR"/>
              </w:rPr>
              <w:t>y</w:t>
            </w:r>
            <w:r w:rsidR="00DD4F2A" w:rsidRPr="00851A56">
              <w:rPr>
                <w:rFonts w:cs="Arial"/>
                <w:sz w:val="20"/>
                <w:szCs w:val="20"/>
                <w:u w:val="single"/>
                <w:lang w:val="fr-FR"/>
              </w:rPr>
              <w:t>st</w:t>
            </w:r>
            <w:r w:rsidR="00194280" w:rsidRPr="00851A56">
              <w:rPr>
                <w:rFonts w:cs="Arial"/>
                <w:sz w:val="20"/>
                <w:szCs w:val="20"/>
                <w:u w:val="single"/>
                <w:lang w:val="fr-FR"/>
              </w:rPr>
              <w:t>e</w:t>
            </w:r>
          </w:p>
          <w:p w:rsidR="00DD4F2A" w:rsidRPr="00AD1F4B" w:rsidRDefault="00DD4F2A" w:rsidP="00CC226B">
            <w:pPr>
              <w:rPr>
                <w:rFonts w:cs="Arial"/>
                <w:color w:val="000000"/>
                <w:sz w:val="20"/>
                <w:szCs w:val="20"/>
                <w:lang w:val="fr-FR"/>
              </w:rPr>
            </w:pPr>
          </w:p>
          <w:p w:rsidR="00DD4F2A" w:rsidRPr="00AD1F4B" w:rsidRDefault="00194280" w:rsidP="00CC226B">
            <w:pPr>
              <w:rPr>
                <w:rFonts w:cs="Arial"/>
                <w:color w:val="000000"/>
                <w:sz w:val="20"/>
                <w:szCs w:val="20"/>
                <w:lang w:val="fr-FR"/>
              </w:rPr>
            </w:pPr>
            <w:r w:rsidRPr="00AD1F4B">
              <w:rPr>
                <w:rFonts w:cs="Arial"/>
                <w:color w:val="000000"/>
                <w:sz w:val="20"/>
                <w:szCs w:val="20"/>
                <w:lang w:val="fr-FR"/>
              </w:rPr>
              <w:t>Evaluer les processus, interventions et exercices afin d’en tirer des leçons et de proposer de</w:t>
            </w:r>
            <w:r w:rsidR="00F81E58" w:rsidRPr="00AD1F4B">
              <w:rPr>
                <w:rFonts w:cs="Arial"/>
                <w:color w:val="000000"/>
                <w:sz w:val="20"/>
                <w:szCs w:val="20"/>
                <w:lang w:val="fr-FR"/>
              </w:rPr>
              <w:t xml:space="preserve">s projets </w:t>
            </w:r>
            <w:r w:rsidRPr="00AD1F4B">
              <w:rPr>
                <w:rFonts w:cs="Arial"/>
                <w:color w:val="000000"/>
                <w:sz w:val="20"/>
                <w:szCs w:val="20"/>
                <w:lang w:val="fr-FR"/>
              </w:rPr>
              <w:t>d’amélioration dans les services</w:t>
            </w:r>
            <w:r w:rsidR="00CC226B" w:rsidRPr="00AD1F4B">
              <w:rPr>
                <w:rFonts w:cs="Arial"/>
                <w:color w:val="000000"/>
                <w:sz w:val="20"/>
                <w:szCs w:val="20"/>
                <w:lang w:val="fr-FR"/>
              </w:rPr>
              <w:t>.</w:t>
            </w:r>
          </w:p>
          <w:p w:rsidR="00DD4F2A" w:rsidRPr="00AD1F4B" w:rsidRDefault="00DD4F2A" w:rsidP="00CC226B">
            <w:pPr>
              <w:rPr>
                <w:rFonts w:cs="Arial"/>
                <w:color w:val="000000"/>
                <w:sz w:val="20"/>
                <w:szCs w:val="20"/>
                <w:lang w:val="fr-FR"/>
              </w:rPr>
            </w:pPr>
          </w:p>
          <w:p w:rsidR="00194280" w:rsidRPr="00AD1F4B" w:rsidRDefault="00474BB5" w:rsidP="00194280">
            <w:pPr>
              <w:ind w:left="720"/>
              <w:rPr>
                <w:rFonts w:cs="Arial"/>
                <w:color w:val="000000"/>
                <w:sz w:val="20"/>
                <w:szCs w:val="20"/>
                <w:lang w:val="fr-FR"/>
              </w:rPr>
            </w:pPr>
            <w:r w:rsidRPr="00AD1F4B">
              <w:rPr>
                <w:rFonts w:cs="Arial"/>
                <w:sz w:val="20"/>
                <w:szCs w:val="20"/>
                <w:u w:val="single"/>
                <w:lang w:val="fr-FR"/>
              </w:rPr>
              <w:lastRenderedPageBreak/>
              <w:t>Tâches possibles (non limitatives</w:t>
            </w:r>
            <w:r w:rsidR="00A275E6" w:rsidRPr="00AD1F4B">
              <w:rPr>
                <w:rFonts w:cs="Arial"/>
                <w:sz w:val="20"/>
                <w:szCs w:val="20"/>
                <w:u w:val="single"/>
                <w:lang w:val="fr-FR"/>
              </w:rPr>
              <w:t>)</w:t>
            </w:r>
            <w:r w:rsidR="00CC663B" w:rsidRPr="00AD1F4B">
              <w:rPr>
                <w:rFonts w:cs="Arial"/>
                <w:sz w:val="20"/>
                <w:szCs w:val="20"/>
                <w:u w:val="single"/>
                <w:lang w:val="fr-FR"/>
              </w:rPr>
              <w:t> :</w:t>
            </w:r>
            <w:r w:rsidRPr="00AD1F4B">
              <w:rPr>
                <w:rFonts w:cs="Arial"/>
                <w:color w:val="000000"/>
                <w:sz w:val="20"/>
                <w:szCs w:val="20"/>
                <w:lang w:val="fr-FR"/>
              </w:rPr>
              <w:t xml:space="preserve"> </w:t>
            </w:r>
          </w:p>
          <w:p w:rsidR="00DD4F2A" w:rsidRPr="00AD1F4B" w:rsidRDefault="00DD4F2A" w:rsidP="00210EF4">
            <w:pPr>
              <w:pStyle w:val="Lijstalinea"/>
              <w:numPr>
                <w:ilvl w:val="0"/>
                <w:numId w:val="16"/>
              </w:numPr>
              <w:rPr>
                <w:rFonts w:ascii="Arial" w:eastAsiaTheme="minorEastAsia" w:hAnsi="Arial" w:cs="Arial"/>
                <w:color w:val="000000"/>
                <w:sz w:val="20"/>
                <w:szCs w:val="20"/>
                <w:lang w:val="fr-FR" w:eastAsia="nl-NL"/>
              </w:rPr>
            </w:pPr>
            <w:r w:rsidRPr="00AD1F4B">
              <w:rPr>
                <w:rFonts w:ascii="Arial" w:eastAsiaTheme="minorEastAsia" w:hAnsi="Arial" w:cs="Arial"/>
                <w:color w:val="000000"/>
                <w:sz w:val="20"/>
                <w:szCs w:val="20"/>
                <w:lang w:val="fr-FR" w:eastAsia="nl-NL"/>
              </w:rPr>
              <w:t>Analyser</w:t>
            </w:r>
            <w:r w:rsidR="00194280" w:rsidRPr="00AD1F4B">
              <w:rPr>
                <w:rFonts w:ascii="Arial" w:eastAsiaTheme="minorEastAsia" w:hAnsi="Arial" w:cs="Arial"/>
                <w:color w:val="000000"/>
                <w:sz w:val="20"/>
                <w:szCs w:val="20"/>
                <w:lang w:val="fr-FR" w:eastAsia="nl-NL"/>
              </w:rPr>
              <w:t xml:space="preserve"> et optim</w:t>
            </w:r>
            <w:r w:rsidR="000D1B5F">
              <w:rPr>
                <w:rFonts w:ascii="Arial" w:eastAsiaTheme="minorEastAsia" w:hAnsi="Arial" w:cs="Arial"/>
                <w:color w:val="000000"/>
                <w:sz w:val="20"/>
                <w:szCs w:val="20"/>
                <w:lang w:val="fr-FR" w:eastAsia="nl-NL"/>
              </w:rPr>
              <w:t>iser</w:t>
            </w:r>
            <w:r w:rsidR="00194280" w:rsidRPr="00AD1F4B">
              <w:rPr>
                <w:rFonts w:ascii="Arial" w:eastAsiaTheme="minorEastAsia" w:hAnsi="Arial" w:cs="Arial"/>
                <w:color w:val="000000"/>
                <w:sz w:val="20"/>
                <w:szCs w:val="20"/>
                <w:lang w:val="fr-FR" w:eastAsia="nl-NL"/>
              </w:rPr>
              <w:t xml:space="preserve"> les processus opérationnels</w:t>
            </w:r>
            <w:r w:rsidR="002313B9" w:rsidRPr="00AD1F4B">
              <w:rPr>
                <w:rFonts w:ascii="Arial" w:eastAsiaTheme="minorEastAsia" w:hAnsi="Arial" w:cs="Arial"/>
                <w:color w:val="000000"/>
                <w:sz w:val="20"/>
                <w:szCs w:val="20"/>
                <w:lang w:val="fr-FR" w:eastAsia="nl-NL"/>
              </w:rPr>
              <w:t xml:space="preserve">, administratifs et </w:t>
            </w:r>
            <w:r w:rsidR="00210EF4" w:rsidRPr="00AD1F4B">
              <w:rPr>
                <w:rFonts w:ascii="Arial" w:eastAsiaTheme="minorEastAsia" w:hAnsi="Arial" w:cs="Arial"/>
                <w:color w:val="000000"/>
                <w:sz w:val="20"/>
                <w:szCs w:val="20"/>
                <w:lang w:val="fr-FR" w:eastAsia="nl-NL"/>
              </w:rPr>
              <w:t>techniques</w:t>
            </w:r>
          </w:p>
          <w:p w:rsidR="00DD4F2A" w:rsidRPr="00AD1F4B" w:rsidRDefault="00194280" w:rsidP="00210EF4">
            <w:pPr>
              <w:pStyle w:val="Lijstalinea"/>
              <w:numPr>
                <w:ilvl w:val="0"/>
                <w:numId w:val="16"/>
              </w:numPr>
              <w:rPr>
                <w:rFonts w:ascii="Arial" w:eastAsiaTheme="minorEastAsia" w:hAnsi="Arial" w:cs="Arial"/>
                <w:color w:val="000000"/>
                <w:sz w:val="20"/>
                <w:szCs w:val="20"/>
                <w:lang w:val="fr-FR" w:eastAsia="nl-NL"/>
              </w:rPr>
            </w:pPr>
            <w:r w:rsidRPr="00AD1F4B">
              <w:rPr>
                <w:rFonts w:ascii="Arial" w:eastAsiaTheme="minorEastAsia" w:hAnsi="Arial" w:cs="Arial"/>
                <w:color w:val="000000"/>
                <w:sz w:val="20"/>
                <w:szCs w:val="20"/>
                <w:lang w:val="fr-FR" w:eastAsia="nl-NL"/>
              </w:rPr>
              <w:t xml:space="preserve">S’informer sur les conclusions et </w:t>
            </w:r>
            <w:r w:rsidR="00A275E6" w:rsidRPr="00AD1F4B">
              <w:rPr>
                <w:rFonts w:ascii="Arial" w:eastAsiaTheme="minorEastAsia" w:hAnsi="Arial" w:cs="Arial"/>
                <w:color w:val="000000"/>
                <w:sz w:val="20"/>
                <w:szCs w:val="20"/>
                <w:lang w:val="fr-FR" w:eastAsia="nl-NL"/>
              </w:rPr>
              <w:t xml:space="preserve">les retours </w:t>
            </w:r>
            <w:r w:rsidRPr="00AD1F4B">
              <w:rPr>
                <w:rFonts w:ascii="Arial" w:eastAsiaTheme="minorEastAsia" w:hAnsi="Arial" w:cs="Arial"/>
                <w:color w:val="000000"/>
                <w:sz w:val="20"/>
                <w:szCs w:val="20"/>
                <w:lang w:val="fr-FR" w:eastAsia="nl-NL"/>
              </w:rPr>
              <w:t>d’apprentissages des autres zones et postes</w:t>
            </w:r>
            <w:r w:rsidR="002313B9" w:rsidRPr="00AD1F4B">
              <w:rPr>
                <w:rFonts w:ascii="Arial" w:eastAsiaTheme="minorEastAsia" w:hAnsi="Arial" w:cs="Arial"/>
                <w:color w:val="000000"/>
                <w:sz w:val="20"/>
                <w:szCs w:val="20"/>
                <w:lang w:val="fr-FR" w:eastAsia="nl-NL"/>
              </w:rPr>
              <w:t>.</w:t>
            </w:r>
          </w:p>
          <w:p w:rsidR="00CC226B" w:rsidRPr="00AD1F4B" w:rsidRDefault="00194280" w:rsidP="00FF579E">
            <w:pPr>
              <w:pStyle w:val="Lijstalinea"/>
              <w:numPr>
                <w:ilvl w:val="0"/>
                <w:numId w:val="16"/>
              </w:numPr>
              <w:rPr>
                <w:rFonts w:ascii="Arial" w:eastAsiaTheme="minorEastAsia" w:hAnsi="Arial" w:cs="Arial"/>
                <w:color w:val="000000"/>
                <w:sz w:val="20"/>
                <w:szCs w:val="20"/>
                <w:lang w:val="fr-FR" w:eastAsia="nl-NL"/>
              </w:rPr>
            </w:pPr>
            <w:r w:rsidRPr="00AD1F4B">
              <w:rPr>
                <w:rFonts w:ascii="Arial" w:eastAsiaTheme="minorEastAsia" w:hAnsi="Arial" w:cs="Arial"/>
                <w:color w:val="000000"/>
                <w:sz w:val="20"/>
                <w:szCs w:val="20"/>
                <w:lang w:val="fr-FR" w:eastAsia="nl-NL"/>
              </w:rPr>
              <w:t xml:space="preserve">Proposer des processus d’amélioration opérationnels. </w:t>
            </w:r>
          </w:p>
          <w:p w:rsidR="00FF579E" w:rsidRPr="00AD1F4B" w:rsidRDefault="002313B9" w:rsidP="002313B9">
            <w:pPr>
              <w:pStyle w:val="Lijstalinea"/>
              <w:numPr>
                <w:ilvl w:val="0"/>
                <w:numId w:val="16"/>
              </w:numPr>
              <w:rPr>
                <w:rFonts w:ascii="Arial" w:eastAsiaTheme="minorEastAsia" w:hAnsi="Arial" w:cs="Arial"/>
                <w:color w:val="000000"/>
                <w:sz w:val="20"/>
                <w:szCs w:val="20"/>
                <w:lang w:val="fr-FR" w:eastAsia="nl-NL"/>
              </w:rPr>
            </w:pPr>
            <w:r w:rsidRPr="00AD1F4B">
              <w:rPr>
                <w:rFonts w:ascii="Arial" w:eastAsiaTheme="minorEastAsia" w:hAnsi="Arial" w:cs="Arial"/>
                <w:color w:val="000000"/>
                <w:sz w:val="20"/>
                <w:szCs w:val="20"/>
                <w:lang w:val="fr-FR" w:eastAsia="nl-NL"/>
              </w:rPr>
              <w:t xml:space="preserve">Analyser et enquêter sur des incidents de grande </w:t>
            </w:r>
            <w:r w:rsidR="004D1479" w:rsidRPr="00AD1F4B">
              <w:rPr>
                <w:rFonts w:ascii="Arial" w:eastAsiaTheme="minorEastAsia" w:hAnsi="Arial" w:cs="Arial"/>
                <w:color w:val="000000"/>
                <w:sz w:val="20"/>
                <w:szCs w:val="20"/>
                <w:lang w:val="fr-FR" w:eastAsia="nl-NL"/>
              </w:rPr>
              <w:t>ampleur</w:t>
            </w:r>
            <w:r w:rsidRPr="00AD1F4B">
              <w:rPr>
                <w:rFonts w:ascii="Arial" w:eastAsiaTheme="minorEastAsia" w:hAnsi="Arial" w:cs="Arial"/>
                <w:color w:val="000000"/>
                <w:sz w:val="20"/>
                <w:szCs w:val="20"/>
                <w:lang w:val="fr-FR" w:eastAsia="nl-NL"/>
              </w:rPr>
              <w:t xml:space="preserve"> afin d'optimaliser la collaboration avec des services externes et d'autres disciplines.</w:t>
            </w:r>
          </w:p>
          <w:p w:rsidR="00E95CD2" w:rsidRPr="00AD1F4B" w:rsidRDefault="00E95CD2" w:rsidP="00E95CD2">
            <w:pPr>
              <w:ind w:left="720"/>
              <w:rPr>
                <w:rFonts w:cs="Arial"/>
                <w:color w:val="000000"/>
                <w:sz w:val="20"/>
                <w:szCs w:val="20"/>
                <w:lang w:val="fr-FR"/>
              </w:rPr>
            </w:pPr>
          </w:p>
          <w:p w:rsidR="00DD4F2A" w:rsidRPr="00AD1F4B" w:rsidRDefault="00DB4BEC" w:rsidP="00210EF4">
            <w:pPr>
              <w:numPr>
                <w:ilvl w:val="0"/>
                <w:numId w:val="23"/>
              </w:numPr>
              <w:jc w:val="both"/>
              <w:rPr>
                <w:rFonts w:cs="Arial"/>
                <w:i/>
                <w:sz w:val="20"/>
                <w:szCs w:val="20"/>
                <w:u w:val="single"/>
                <w:lang w:val="fr-FR"/>
              </w:rPr>
            </w:pPr>
            <w:r w:rsidRPr="00AD1F4B">
              <w:rPr>
                <w:rFonts w:cs="Arial"/>
                <w:sz w:val="20"/>
                <w:szCs w:val="20"/>
                <w:u w:val="single"/>
                <w:lang w:val="fr-FR"/>
              </w:rPr>
              <w:t>C</w:t>
            </w:r>
            <w:r w:rsidR="00DD4F2A" w:rsidRPr="00AD1F4B">
              <w:rPr>
                <w:rFonts w:cs="Arial"/>
                <w:sz w:val="20"/>
                <w:szCs w:val="20"/>
                <w:u w:val="single"/>
                <w:lang w:val="fr-FR"/>
              </w:rPr>
              <w:t xml:space="preserve">oach </w:t>
            </w:r>
          </w:p>
          <w:p w:rsidR="00DD4F2A" w:rsidRPr="00AD1F4B" w:rsidRDefault="00DD4F2A" w:rsidP="00CC226B">
            <w:pPr>
              <w:rPr>
                <w:rFonts w:cs="Arial"/>
                <w:color w:val="000000"/>
                <w:sz w:val="20"/>
                <w:szCs w:val="20"/>
                <w:lang w:val="fr-FR"/>
              </w:rPr>
            </w:pPr>
          </w:p>
          <w:p w:rsidR="00DD4F2A" w:rsidRPr="00AD1F4B" w:rsidRDefault="00194280" w:rsidP="00CC226B">
            <w:pPr>
              <w:rPr>
                <w:rFonts w:cs="Arial"/>
                <w:color w:val="000000"/>
                <w:sz w:val="20"/>
                <w:szCs w:val="20"/>
                <w:lang w:val="fr-FR"/>
              </w:rPr>
            </w:pPr>
            <w:r w:rsidRPr="00AD1F4B">
              <w:rPr>
                <w:rFonts w:cs="Arial"/>
                <w:color w:val="000000"/>
                <w:sz w:val="20"/>
                <w:szCs w:val="20"/>
                <w:lang w:val="fr-FR"/>
              </w:rPr>
              <w:t xml:space="preserve">Stimuler, accompagner et soutenir les collaborateurs afin d’avoir du personnel </w:t>
            </w:r>
            <w:r w:rsidR="00A275E6" w:rsidRPr="00AD1F4B">
              <w:rPr>
                <w:rFonts w:cs="Arial"/>
                <w:color w:val="000000"/>
                <w:sz w:val="20"/>
                <w:szCs w:val="20"/>
                <w:lang w:val="fr-FR"/>
              </w:rPr>
              <w:t xml:space="preserve">préparé </w:t>
            </w:r>
            <w:r w:rsidRPr="00AD1F4B">
              <w:rPr>
                <w:rFonts w:cs="Arial"/>
                <w:color w:val="000000"/>
                <w:sz w:val="20"/>
                <w:szCs w:val="20"/>
                <w:lang w:val="fr-FR"/>
              </w:rPr>
              <w:t xml:space="preserve">de manière optimale </w:t>
            </w:r>
            <w:r w:rsidR="00A275E6" w:rsidRPr="00AD1F4B">
              <w:rPr>
                <w:rFonts w:cs="Arial"/>
                <w:color w:val="000000"/>
                <w:sz w:val="20"/>
                <w:szCs w:val="20"/>
                <w:lang w:val="fr-FR"/>
              </w:rPr>
              <w:t xml:space="preserve">pour </w:t>
            </w:r>
            <w:r w:rsidRPr="00AD1F4B">
              <w:rPr>
                <w:rFonts w:cs="Arial"/>
                <w:color w:val="000000"/>
                <w:sz w:val="20"/>
                <w:szCs w:val="20"/>
                <w:lang w:val="fr-FR"/>
              </w:rPr>
              <w:t>chaque intervention</w:t>
            </w:r>
            <w:r w:rsidR="00CC226B" w:rsidRPr="00AD1F4B">
              <w:rPr>
                <w:rFonts w:cs="Arial"/>
                <w:color w:val="000000"/>
                <w:sz w:val="20"/>
                <w:szCs w:val="20"/>
                <w:lang w:val="fr-FR"/>
              </w:rPr>
              <w:t>.</w:t>
            </w:r>
          </w:p>
          <w:p w:rsidR="00DD4F2A" w:rsidRPr="00AD1F4B" w:rsidRDefault="00DD4F2A" w:rsidP="00CC226B">
            <w:pPr>
              <w:rPr>
                <w:rFonts w:cs="Arial"/>
                <w:color w:val="000000"/>
                <w:sz w:val="20"/>
                <w:szCs w:val="20"/>
                <w:lang w:val="fr-FR"/>
              </w:rPr>
            </w:pPr>
          </w:p>
          <w:p w:rsidR="00DD4F2A" w:rsidRPr="00AD1F4B" w:rsidRDefault="00474BB5" w:rsidP="00CC226B">
            <w:pPr>
              <w:ind w:firstLine="360"/>
              <w:outlineLvl w:val="0"/>
              <w:rPr>
                <w:rFonts w:cs="Arial"/>
                <w:sz w:val="20"/>
                <w:szCs w:val="20"/>
                <w:u w:val="single"/>
                <w:lang w:val="fr-FR"/>
              </w:rPr>
            </w:pPr>
            <w:r w:rsidRPr="00AD1F4B">
              <w:rPr>
                <w:rFonts w:cs="Arial"/>
                <w:sz w:val="20"/>
                <w:szCs w:val="20"/>
                <w:u w:val="single"/>
                <w:lang w:val="fr-FR"/>
              </w:rPr>
              <w:t>Tâches possibles (non limitatives</w:t>
            </w:r>
            <w:r w:rsidR="00CC663B" w:rsidRPr="00AD1F4B">
              <w:rPr>
                <w:rFonts w:cs="Arial"/>
                <w:sz w:val="20"/>
                <w:szCs w:val="20"/>
                <w:u w:val="single"/>
                <w:lang w:val="fr-FR"/>
              </w:rPr>
              <w:t>)</w:t>
            </w:r>
            <w:r w:rsidR="00DD4F2A" w:rsidRPr="00AD1F4B">
              <w:rPr>
                <w:rFonts w:cs="Arial"/>
                <w:sz w:val="20"/>
                <w:szCs w:val="20"/>
                <w:u w:val="single"/>
                <w:lang w:val="fr-FR"/>
              </w:rPr>
              <w:t>:</w:t>
            </w:r>
          </w:p>
          <w:p w:rsidR="00DD4F2A" w:rsidRPr="00AD1F4B" w:rsidRDefault="00194280" w:rsidP="00CC663B">
            <w:pPr>
              <w:pStyle w:val="Lijstalinea"/>
              <w:numPr>
                <w:ilvl w:val="0"/>
                <w:numId w:val="16"/>
              </w:numPr>
              <w:rPr>
                <w:rFonts w:ascii="Arial" w:eastAsiaTheme="minorEastAsia" w:hAnsi="Arial" w:cs="Arial"/>
                <w:color w:val="000000"/>
                <w:sz w:val="20"/>
                <w:szCs w:val="20"/>
                <w:lang w:val="fr-FR" w:eastAsia="nl-NL"/>
              </w:rPr>
            </w:pPr>
            <w:r w:rsidRPr="00AD1F4B">
              <w:rPr>
                <w:rFonts w:ascii="Arial" w:eastAsiaTheme="minorEastAsia" w:hAnsi="Arial" w:cs="Arial"/>
                <w:color w:val="000000"/>
                <w:sz w:val="20"/>
                <w:szCs w:val="20"/>
                <w:lang w:val="fr-FR" w:eastAsia="nl-NL"/>
              </w:rPr>
              <w:t>Accompagner, soutenir, motiver, coacher et évaluer les collaborateurs pendant leur travail quotidien</w:t>
            </w:r>
            <w:r w:rsidR="00CC226B" w:rsidRPr="00AD1F4B">
              <w:rPr>
                <w:rFonts w:ascii="Arial" w:eastAsiaTheme="minorEastAsia" w:hAnsi="Arial" w:cs="Arial"/>
                <w:color w:val="000000"/>
                <w:sz w:val="20"/>
                <w:szCs w:val="20"/>
                <w:lang w:val="fr-FR" w:eastAsia="nl-NL"/>
              </w:rPr>
              <w:t>.</w:t>
            </w:r>
          </w:p>
          <w:p w:rsidR="00DD4F2A" w:rsidRPr="00AD1F4B" w:rsidRDefault="00194280" w:rsidP="00CC663B">
            <w:pPr>
              <w:pStyle w:val="Lijstalinea"/>
              <w:numPr>
                <w:ilvl w:val="0"/>
                <w:numId w:val="16"/>
              </w:numPr>
              <w:rPr>
                <w:rFonts w:ascii="Arial" w:eastAsiaTheme="minorEastAsia" w:hAnsi="Arial" w:cs="Arial"/>
                <w:color w:val="000000"/>
                <w:sz w:val="20"/>
                <w:szCs w:val="20"/>
                <w:lang w:val="fr-FR" w:eastAsia="nl-NL"/>
              </w:rPr>
            </w:pPr>
            <w:r w:rsidRPr="00AD1F4B">
              <w:rPr>
                <w:rFonts w:ascii="Arial" w:eastAsiaTheme="minorEastAsia" w:hAnsi="Arial" w:cs="Arial"/>
                <w:color w:val="000000"/>
                <w:sz w:val="20"/>
                <w:szCs w:val="20"/>
                <w:lang w:val="fr-FR" w:eastAsia="nl-NL"/>
              </w:rPr>
              <w:t>Indiquer et implémenter des processus d’amélioration</w:t>
            </w:r>
            <w:r w:rsidR="00CC226B" w:rsidRPr="00AD1F4B">
              <w:rPr>
                <w:rFonts w:ascii="Arial" w:eastAsiaTheme="minorEastAsia" w:hAnsi="Arial" w:cs="Arial"/>
                <w:color w:val="000000"/>
                <w:sz w:val="20"/>
                <w:szCs w:val="20"/>
                <w:lang w:val="fr-FR" w:eastAsia="nl-NL"/>
              </w:rPr>
              <w:t>.</w:t>
            </w:r>
          </w:p>
          <w:p w:rsidR="00DD4F2A" w:rsidRPr="00AD1F4B" w:rsidRDefault="00194280" w:rsidP="00CC663B">
            <w:pPr>
              <w:pStyle w:val="Lijstalinea"/>
              <w:numPr>
                <w:ilvl w:val="0"/>
                <w:numId w:val="16"/>
              </w:numPr>
              <w:rPr>
                <w:rFonts w:ascii="Arial" w:eastAsiaTheme="minorEastAsia" w:hAnsi="Arial" w:cs="Arial"/>
                <w:color w:val="000000"/>
                <w:sz w:val="20"/>
                <w:szCs w:val="20"/>
                <w:lang w:val="fr-FR" w:eastAsia="nl-NL"/>
              </w:rPr>
            </w:pPr>
            <w:r w:rsidRPr="00AD1F4B">
              <w:rPr>
                <w:rFonts w:ascii="Arial" w:eastAsiaTheme="minorEastAsia" w:hAnsi="Arial" w:cs="Arial"/>
                <w:color w:val="000000"/>
                <w:sz w:val="20"/>
                <w:szCs w:val="20"/>
                <w:lang w:val="fr-FR" w:eastAsia="nl-NL"/>
              </w:rPr>
              <w:t xml:space="preserve">Améliorer la résistance au stress du personnel et écouter activement leurs </w:t>
            </w:r>
            <w:r w:rsidR="00A275E6" w:rsidRPr="00AD1F4B">
              <w:rPr>
                <w:rFonts w:ascii="Arial" w:eastAsiaTheme="minorEastAsia" w:hAnsi="Arial" w:cs="Arial"/>
                <w:color w:val="000000"/>
                <w:sz w:val="20"/>
                <w:szCs w:val="20"/>
                <w:lang w:val="fr-FR" w:eastAsia="nl-NL"/>
              </w:rPr>
              <w:t>attentes</w:t>
            </w:r>
            <w:r w:rsidR="00CC226B" w:rsidRPr="00AD1F4B">
              <w:rPr>
                <w:rFonts w:ascii="Arial" w:eastAsiaTheme="minorEastAsia" w:hAnsi="Arial" w:cs="Arial"/>
                <w:color w:val="000000"/>
                <w:sz w:val="20"/>
                <w:szCs w:val="20"/>
                <w:lang w:val="fr-FR" w:eastAsia="nl-NL"/>
              </w:rPr>
              <w:t>.</w:t>
            </w:r>
          </w:p>
          <w:p w:rsidR="00CC663B" w:rsidRPr="00AD1F4B" w:rsidRDefault="00CC663B" w:rsidP="00DD4F2A">
            <w:pPr>
              <w:jc w:val="both"/>
              <w:rPr>
                <w:rFonts w:cs="Arial"/>
                <w:color w:val="000000"/>
                <w:sz w:val="20"/>
                <w:szCs w:val="20"/>
                <w:lang w:val="fr-FR"/>
              </w:rPr>
            </w:pPr>
          </w:p>
          <w:p w:rsidR="00CC663B" w:rsidRPr="00AD1F4B" w:rsidRDefault="000D1B5F" w:rsidP="00CC663B">
            <w:pPr>
              <w:pStyle w:val="Lijstalinea"/>
              <w:numPr>
                <w:ilvl w:val="0"/>
                <w:numId w:val="23"/>
              </w:numPr>
              <w:rPr>
                <w:rFonts w:ascii="Arial" w:eastAsiaTheme="minorEastAsia" w:hAnsi="Arial" w:cs="Arial"/>
                <w:color w:val="000000"/>
                <w:sz w:val="20"/>
                <w:szCs w:val="20"/>
                <w:u w:val="single"/>
                <w:lang w:val="fr-FR" w:eastAsia="nl-NL"/>
              </w:rPr>
            </w:pPr>
            <w:r>
              <w:rPr>
                <w:rFonts w:ascii="Arial" w:eastAsiaTheme="minorEastAsia" w:hAnsi="Arial" w:cs="Arial"/>
                <w:color w:val="000000"/>
                <w:sz w:val="20"/>
                <w:szCs w:val="20"/>
                <w:u w:val="single"/>
                <w:lang w:val="fr-FR" w:eastAsia="nl-NL"/>
              </w:rPr>
              <w:t>Chef de projet</w:t>
            </w:r>
          </w:p>
          <w:p w:rsidR="00CC663B" w:rsidRPr="00AD1F4B" w:rsidRDefault="00CC663B" w:rsidP="00CC663B">
            <w:pPr>
              <w:jc w:val="both"/>
              <w:rPr>
                <w:rFonts w:cs="Arial"/>
                <w:color w:val="000000"/>
                <w:sz w:val="22"/>
                <w:szCs w:val="22"/>
                <w:lang w:val="fr-FR"/>
              </w:rPr>
            </w:pPr>
          </w:p>
          <w:p w:rsidR="00B72EB7" w:rsidRPr="00AD1F4B" w:rsidRDefault="00B72EB7" w:rsidP="00CC663B">
            <w:pPr>
              <w:jc w:val="both"/>
              <w:rPr>
                <w:rFonts w:cs="Arial"/>
                <w:color w:val="000000"/>
                <w:sz w:val="20"/>
                <w:szCs w:val="20"/>
                <w:lang w:val="fr-FR"/>
              </w:rPr>
            </w:pPr>
            <w:r w:rsidRPr="00517EDD">
              <w:rPr>
                <w:rFonts w:cs="Arial"/>
                <w:color w:val="000000"/>
                <w:sz w:val="20"/>
                <w:szCs w:val="20"/>
                <w:lang w:val="fr-FR"/>
              </w:rPr>
              <w:t xml:space="preserve">Mener un projet afin d’atteindre les objectifs opérationnels et stratégiques de la zone de secours dont la réalisation est déterminé par le </w:t>
            </w:r>
            <w:r w:rsidR="00F51816" w:rsidRPr="00517EDD">
              <w:rPr>
                <w:rFonts w:cs="Arial"/>
                <w:color w:val="000000"/>
                <w:sz w:val="20"/>
                <w:szCs w:val="20"/>
                <w:lang w:val="fr-FR"/>
              </w:rPr>
              <w:t xml:space="preserve">programme </w:t>
            </w:r>
            <w:r w:rsidRPr="00517EDD">
              <w:rPr>
                <w:rFonts w:cs="Arial"/>
                <w:color w:val="000000"/>
                <w:sz w:val="20"/>
                <w:szCs w:val="20"/>
                <w:lang w:val="fr-FR"/>
              </w:rPr>
              <w:t>pluriannuel</w:t>
            </w:r>
            <w:r w:rsidR="00F51816" w:rsidRPr="00517EDD">
              <w:rPr>
                <w:rFonts w:cs="Arial"/>
                <w:color w:val="000000"/>
                <w:sz w:val="20"/>
                <w:szCs w:val="20"/>
                <w:lang w:val="fr-FR"/>
              </w:rPr>
              <w:t xml:space="preserve"> de politique générale</w:t>
            </w:r>
            <w:r w:rsidRPr="00517EDD">
              <w:rPr>
                <w:rFonts w:cs="Arial"/>
                <w:color w:val="000000"/>
                <w:sz w:val="20"/>
                <w:szCs w:val="20"/>
                <w:lang w:val="fr-FR"/>
              </w:rPr>
              <w:t>.</w:t>
            </w:r>
            <w:r w:rsidRPr="00AD1F4B">
              <w:rPr>
                <w:rFonts w:cs="Arial"/>
                <w:color w:val="000000"/>
                <w:sz w:val="20"/>
                <w:szCs w:val="20"/>
                <w:lang w:val="fr-FR"/>
              </w:rPr>
              <w:t xml:space="preserve"> </w:t>
            </w:r>
          </w:p>
          <w:p w:rsidR="00CC663B" w:rsidRPr="00AD1F4B" w:rsidRDefault="00CC663B" w:rsidP="00CC663B">
            <w:pPr>
              <w:rPr>
                <w:rFonts w:cs="Arial"/>
                <w:color w:val="000000"/>
                <w:sz w:val="20"/>
                <w:szCs w:val="20"/>
                <w:lang w:val="fr-FR"/>
              </w:rPr>
            </w:pPr>
          </w:p>
          <w:p w:rsidR="00CC663B" w:rsidRPr="00AD1F4B" w:rsidRDefault="00CC663B" w:rsidP="00CC663B">
            <w:pPr>
              <w:ind w:firstLine="360"/>
              <w:outlineLvl w:val="0"/>
              <w:rPr>
                <w:rFonts w:cs="Arial"/>
                <w:sz w:val="20"/>
                <w:szCs w:val="20"/>
                <w:u w:val="single"/>
                <w:lang w:val="fr-FR"/>
              </w:rPr>
            </w:pPr>
            <w:r w:rsidRPr="00AD1F4B">
              <w:rPr>
                <w:rFonts w:cs="Arial"/>
                <w:sz w:val="20"/>
                <w:szCs w:val="20"/>
                <w:u w:val="single"/>
                <w:lang w:val="fr-FR"/>
              </w:rPr>
              <w:t>Tâches possibles (non limitatives):</w:t>
            </w:r>
          </w:p>
          <w:p w:rsidR="00CC663B" w:rsidRPr="00AD1F4B" w:rsidRDefault="00B72EB7" w:rsidP="00B72EB7">
            <w:pPr>
              <w:numPr>
                <w:ilvl w:val="0"/>
                <w:numId w:val="24"/>
              </w:numPr>
              <w:rPr>
                <w:rFonts w:cs="Arial"/>
                <w:color w:val="000000"/>
                <w:sz w:val="20"/>
                <w:szCs w:val="20"/>
                <w:lang w:val="fr-FR"/>
              </w:rPr>
            </w:pPr>
            <w:r w:rsidRPr="00AD1F4B">
              <w:rPr>
                <w:rFonts w:cs="Arial"/>
                <w:color w:val="000000"/>
                <w:sz w:val="20"/>
                <w:szCs w:val="20"/>
                <w:lang w:val="fr-FR"/>
              </w:rPr>
              <w:t>Planifier un projet, sélectionner les coll</w:t>
            </w:r>
            <w:r w:rsidR="00517EDD">
              <w:rPr>
                <w:rFonts w:cs="Arial"/>
                <w:color w:val="000000"/>
                <w:sz w:val="20"/>
                <w:szCs w:val="20"/>
                <w:lang w:val="fr-FR"/>
              </w:rPr>
              <w:t>aborateurs, répartir les tâches,</w:t>
            </w:r>
            <w:r w:rsidRPr="00AD1F4B">
              <w:rPr>
                <w:rFonts w:cs="Arial"/>
                <w:color w:val="000000"/>
                <w:sz w:val="20"/>
                <w:szCs w:val="20"/>
                <w:lang w:val="fr-FR"/>
              </w:rPr>
              <w:t xml:space="preserve"> surveiller la mise en œuvre et assurer le rapportage.</w:t>
            </w:r>
          </w:p>
          <w:p w:rsidR="00B72EB7" w:rsidRPr="00AD1F4B" w:rsidRDefault="00B72EB7" w:rsidP="00B72EB7">
            <w:pPr>
              <w:numPr>
                <w:ilvl w:val="0"/>
                <w:numId w:val="24"/>
              </w:numPr>
              <w:rPr>
                <w:rFonts w:cs="Arial"/>
                <w:color w:val="000000"/>
                <w:sz w:val="20"/>
                <w:szCs w:val="20"/>
                <w:lang w:val="fr-FR"/>
              </w:rPr>
            </w:pPr>
            <w:r w:rsidRPr="00AD1F4B">
              <w:rPr>
                <w:rFonts w:cs="Arial"/>
                <w:color w:val="000000"/>
                <w:sz w:val="20"/>
                <w:szCs w:val="20"/>
                <w:lang w:val="fr-FR"/>
              </w:rPr>
              <w:t xml:space="preserve">Coordonner plusieurs projets, </w:t>
            </w:r>
            <w:r w:rsidR="00A75349" w:rsidRPr="00AD1F4B">
              <w:rPr>
                <w:rFonts w:cs="Arial"/>
                <w:color w:val="000000"/>
                <w:sz w:val="20"/>
                <w:szCs w:val="20"/>
                <w:lang w:val="fr-FR"/>
              </w:rPr>
              <w:t>adapter</w:t>
            </w:r>
            <w:r w:rsidRPr="00AD1F4B">
              <w:rPr>
                <w:rFonts w:cs="Arial"/>
                <w:color w:val="000000"/>
                <w:sz w:val="20"/>
                <w:szCs w:val="20"/>
                <w:lang w:val="fr-FR"/>
              </w:rPr>
              <w:t xml:space="preserve"> les ressources humaines e</w:t>
            </w:r>
            <w:r w:rsidR="00A75349" w:rsidRPr="00AD1F4B">
              <w:rPr>
                <w:rFonts w:cs="Arial"/>
                <w:color w:val="000000"/>
                <w:sz w:val="20"/>
                <w:szCs w:val="20"/>
                <w:lang w:val="fr-FR"/>
              </w:rPr>
              <w:t>t matérielles et vérifier le respect des timings</w:t>
            </w:r>
            <w:r w:rsidRPr="00AD1F4B">
              <w:rPr>
                <w:rFonts w:cs="Arial"/>
                <w:color w:val="000000"/>
                <w:sz w:val="20"/>
                <w:szCs w:val="20"/>
                <w:lang w:val="fr-FR"/>
              </w:rPr>
              <w:t>.</w:t>
            </w:r>
          </w:p>
          <w:p w:rsidR="00CC663B" w:rsidRPr="00AD1F4B" w:rsidRDefault="00CC663B" w:rsidP="00CC663B">
            <w:pPr>
              <w:rPr>
                <w:rFonts w:cs="Arial"/>
                <w:color w:val="000000"/>
                <w:sz w:val="22"/>
                <w:szCs w:val="22"/>
                <w:lang w:val="fr-FR"/>
              </w:rPr>
            </w:pPr>
          </w:p>
          <w:p w:rsidR="00CC663B" w:rsidRPr="00AD1F4B" w:rsidRDefault="00817A80" w:rsidP="00CC663B">
            <w:pPr>
              <w:numPr>
                <w:ilvl w:val="0"/>
                <w:numId w:val="23"/>
              </w:numPr>
              <w:ind w:hanging="658"/>
              <w:rPr>
                <w:rFonts w:cs="Arial"/>
                <w:sz w:val="20"/>
                <w:szCs w:val="20"/>
                <w:u w:val="single"/>
                <w:lang w:val="fr-FR"/>
              </w:rPr>
            </w:pPr>
            <w:r w:rsidRPr="00AD1F4B">
              <w:rPr>
                <w:rFonts w:cs="Arial"/>
                <w:sz w:val="20"/>
                <w:szCs w:val="20"/>
                <w:u w:val="single"/>
                <w:lang w:val="fr-FR"/>
              </w:rPr>
              <w:t xml:space="preserve">Conseiller </w:t>
            </w:r>
            <w:r w:rsidR="00EC6998" w:rsidRPr="00AD1F4B">
              <w:rPr>
                <w:rFonts w:cs="Arial"/>
                <w:sz w:val="20"/>
                <w:szCs w:val="20"/>
                <w:u w:val="single"/>
                <w:lang w:val="fr-FR"/>
              </w:rPr>
              <w:t>stratégique</w:t>
            </w:r>
          </w:p>
          <w:p w:rsidR="00CC663B" w:rsidRPr="00AD1F4B" w:rsidRDefault="00CC663B" w:rsidP="00CC663B">
            <w:pPr>
              <w:jc w:val="both"/>
              <w:rPr>
                <w:rFonts w:cs="Arial"/>
                <w:color w:val="000000"/>
                <w:sz w:val="22"/>
                <w:szCs w:val="22"/>
                <w:lang w:val="fr-FR"/>
              </w:rPr>
            </w:pPr>
          </w:p>
          <w:p w:rsidR="003527DD" w:rsidRPr="00AD1F4B" w:rsidRDefault="003527DD" w:rsidP="00CC663B">
            <w:pPr>
              <w:rPr>
                <w:rFonts w:cs="Arial"/>
                <w:color w:val="000000"/>
                <w:sz w:val="20"/>
                <w:szCs w:val="20"/>
                <w:lang w:val="fr-FR"/>
              </w:rPr>
            </w:pPr>
            <w:r w:rsidRPr="00AD1F4B">
              <w:rPr>
                <w:rFonts w:cs="Arial"/>
                <w:color w:val="000000"/>
                <w:sz w:val="20"/>
                <w:szCs w:val="20"/>
                <w:lang w:val="fr-FR"/>
              </w:rPr>
              <w:t xml:space="preserve">Conseiller la direction de la zone par rapport à des questions opérationnelles en vue de l'amélioration du fonctionnement du service afin d'utiliser de manière </w:t>
            </w:r>
            <w:r w:rsidRPr="00517EDD">
              <w:rPr>
                <w:rFonts w:cs="Arial"/>
                <w:color w:val="000000"/>
                <w:sz w:val="20"/>
                <w:szCs w:val="20"/>
                <w:lang w:val="fr-FR"/>
              </w:rPr>
              <w:t>optimal</w:t>
            </w:r>
            <w:r w:rsidR="002F0994" w:rsidRPr="00517EDD">
              <w:rPr>
                <w:rFonts w:cs="Arial"/>
                <w:color w:val="000000"/>
                <w:sz w:val="20"/>
                <w:szCs w:val="20"/>
                <w:lang w:val="fr-FR"/>
              </w:rPr>
              <w:t>e</w:t>
            </w:r>
            <w:r w:rsidRPr="00517EDD">
              <w:rPr>
                <w:rFonts w:cs="Arial"/>
                <w:color w:val="000000"/>
                <w:sz w:val="20"/>
                <w:szCs w:val="20"/>
                <w:lang w:val="fr-FR"/>
              </w:rPr>
              <w:t xml:space="preserve"> les moyens destin</w:t>
            </w:r>
            <w:r w:rsidR="002F0994" w:rsidRPr="00517EDD">
              <w:rPr>
                <w:rFonts w:cs="Arial"/>
                <w:color w:val="000000"/>
                <w:sz w:val="20"/>
                <w:szCs w:val="20"/>
                <w:lang w:val="fr-FR"/>
              </w:rPr>
              <w:t>és</w:t>
            </w:r>
            <w:r w:rsidRPr="00517EDD">
              <w:rPr>
                <w:rFonts w:cs="Arial"/>
                <w:color w:val="000000"/>
                <w:sz w:val="20"/>
                <w:szCs w:val="20"/>
                <w:lang w:val="fr-FR"/>
              </w:rPr>
              <w:t xml:space="preserve"> à prévenir ou à limiter les dommages humains et matériels.</w:t>
            </w:r>
          </w:p>
          <w:p w:rsidR="00CC663B" w:rsidRPr="00AD1F4B" w:rsidRDefault="00CC663B" w:rsidP="00CC663B">
            <w:pPr>
              <w:rPr>
                <w:rFonts w:cs="Arial"/>
                <w:color w:val="000000"/>
                <w:sz w:val="20"/>
                <w:szCs w:val="20"/>
                <w:lang w:val="fr-FR"/>
              </w:rPr>
            </w:pPr>
          </w:p>
          <w:p w:rsidR="00CC663B" w:rsidRPr="00AD1F4B" w:rsidRDefault="00CC663B" w:rsidP="00CC663B">
            <w:pPr>
              <w:jc w:val="both"/>
              <w:rPr>
                <w:rFonts w:cs="Arial"/>
                <w:i/>
                <w:iCs/>
                <w:color w:val="000000"/>
                <w:sz w:val="20"/>
                <w:szCs w:val="20"/>
                <w:u w:val="single"/>
                <w:lang w:val="fr-FR"/>
              </w:rPr>
            </w:pPr>
          </w:p>
          <w:p w:rsidR="00CC663B" w:rsidRPr="00AD1F4B" w:rsidRDefault="00CC663B" w:rsidP="00CC663B">
            <w:pPr>
              <w:ind w:firstLine="360"/>
              <w:jc w:val="both"/>
              <w:outlineLvl w:val="0"/>
              <w:rPr>
                <w:rFonts w:cs="Arial"/>
                <w:sz w:val="20"/>
                <w:szCs w:val="20"/>
                <w:u w:val="single"/>
                <w:lang w:val="fr-FR"/>
              </w:rPr>
            </w:pPr>
            <w:r w:rsidRPr="00AD1F4B">
              <w:rPr>
                <w:rFonts w:cs="Arial"/>
                <w:sz w:val="20"/>
                <w:szCs w:val="20"/>
                <w:u w:val="single"/>
                <w:lang w:val="fr-FR"/>
              </w:rPr>
              <w:t>Tâches possibles (non limitatives):</w:t>
            </w:r>
          </w:p>
          <w:p w:rsidR="003527DD" w:rsidRPr="00AD1F4B" w:rsidRDefault="003527DD" w:rsidP="003527DD">
            <w:pPr>
              <w:numPr>
                <w:ilvl w:val="0"/>
                <w:numId w:val="25"/>
              </w:numPr>
              <w:jc w:val="both"/>
              <w:rPr>
                <w:rFonts w:cs="Arial"/>
                <w:color w:val="000000"/>
                <w:sz w:val="20"/>
                <w:szCs w:val="20"/>
                <w:lang w:val="fr-FR"/>
              </w:rPr>
            </w:pPr>
            <w:r w:rsidRPr="00AD1F4B">
              <w:rPr>
                <w:rFonts w:cs="Arial"/>
                <w:color w:val="000000"/>
                <w:sz w:val="20"/>
                <w:szCs w:val="20"/>
                <w:lang w:val="fr-FR"/>
              </w:rPr>
              <w:t xml:space="preserve">Examiner activement de nouvelles possibilités et leur faisabilité et leur </w:t>
            </w:r>
            <w:r w:rsidRPr="00517EDD">
              <w:rPr>
                <w:rFonts w:cs="Arial"/>
                <w:color w:val="000000"/>
                <w:sz w:val="20"/>
                <w:szCs w:val="20"/>
                <w:lang w:val="fr-FR"/>
              </w:rPr>
              <w:t>mise en œuvre en vue d’améliorer le fonctionnement de la zone</w:t>
            </w:r>
            <w:r w:rsidR="002F0994" w:rsidRPr="00517EDD">
              <w:rPr>
                <w:rFonts w:cs="Arial"/>
                <w:color w:val="000000"/>
                <w:sz w:val="20"/>
                <w:szCs w:val="20"/>
                <w:lang w:val="fr-FR"/>
              </w:rPr>
              <w:t xml:space="preserve"> de secours</w:t>
            </w:r>
            <w:r w:rsidRPr="00517EDD">
              <w:rPr>
                <w:rFonts w:cs="Arial"/>
                <w:color w:val="000000"/>
                <w:sz w:val="20"/>
                <w:szCs w:val="20"/>
                <w:lang w:val="fr-FR"/>
              </w:rPr>
              <w:t>.</w:t>
            </w:r>
          </w:p>
          <w:p w:rsidR="00CC663B" w:rsidRPr="00AD1F4B" w:rsidRDefault="004D1479" w:rsidP="004D1479">
            <w:pPr>
              <w:numPr>
                <w:ilvl w:val="0"/>
                <w:numId w:val="25"/>
              </w:numPr>
              <w:jc w:val="both"/>
              <w:rPr>
                <w:rFonts w:cs="Arial"/>
                <w:color w:val="000000"/>
                <w:sz w:val="20"/>
                <w:szCs w:val="20"/>
                <w:lang w:val="fr-FR"/>
              </w:rPr>
            </w:pPr>
            <w:r w:rsidRPr="00AD1F4B">
              <w:rPr>
                <w:rFonts w:cs="Arial"/>
                <w:color w:val="000000"/>
                <w:sz w:val="20"/>
                <w:szCs w:val="20"/>
                <w:lang w:val="fr-FR"/>
              </w:rPr>
              <w:t>Effectuer des contrôles et fournir des conseils pour améliorer de manière préventive la sécurité incendie</w:t>
            </w:r>
            <w:r w:rsidR="00CF34C4">
              <w:rPr>
                <w:rFonts w:cs="Arial"/>
                <w:color w:val="000000"/>
                <w:sz w:val="20"/>
                <w:szCs w:val="20"/>
                <w:lang w:val="fr-FR"/>
              </w:rPr>
              <w:t xml:space="preserve"> au sens large du terme </w:t>
            </w:r>
            <w:r w:rsidRPr="00AD1F4B">
              <w:rPr>
                <w:rFonts w:cs="Arial"/>
                <w:color w:val="000000"/>
                <w:sz w:val="20"/>
                <w:szCs w:val="20"/>
                <w:lang w:val="fr-FR"/>
              </w:rPr>
              <w:t>dans la zone.</w:t>
            </w:r>
          </w:p>
          <w:p w:rsidR="00C426F6" w:rsidRPr="00AD1F4B" w:rsidRDefault="00C426F6" w:rsidP="00C426F6">
            <w:pPr>
              <w:rPr>
                <w:rFonts w:cs="Arial"/>
                <w:color w:val="000000"/>
                <w:sz w:val="20"/>
                <w:szCs w:val="20"/>
                <w:lang w:val="fr-FR"/>
              </w:rPr>
            </w:pPr>
          </w:p>
        </w:tc>
      </w:tr>
      <w:tr w:rsidR="00AA3044" w:rsidRPr="00A330C0" w:rsidTr="00CC663B">
        <w:tc>
          <w:tcPr>
            <w:tcW w:w="2860" w:type="dxa"/>
          </w:tcPr>
          <w:p w:rsidR="00AA3044" w:rsidRPr="00AD1F4B" w:rsidRDefault="00AA3044" w:rsidP="00315CFA">
            <w:pPr>
              <w:rPr>
                <w:b/>
                <w:color w:val="0000FF"/>
                <w:sz w:val="20"/>
                <w:szCs w:val="20"/>
                <w:lang w:val="fr-FR"/>
              </w:rPr>
            </w:pPr>
            <w:r w:rsidRPr="00AD1F4B">
              <w:rPr>
                <w:b/>
                <w:color w:val="0000FF"/>
                <w:sz w:val="20"/>
                <w:szCs w:val="20"/>
                <w:lang w:val="fr-FR"/>
              </w:rPr>
              <w:lastRenderedPageBreak/>
              <w:t>Pl</w:t>
            </w:r>
            <w:r w:rsidR="00315CFA" w:rsidRPr="00AD1F4B">
              <w:rPr>
                <w:b/>
                <w:color w:val="0000FF"/>
                <w:sz w:val="20"/>
                <w:szCs w:val="20"/>
                <w:lang w:val="fr-FR"/>
              </w:rPr>
              <w:t>ace dans l’organisation</w:t>
            </w:r>
          </w:p>
        </w:tc>
        <w:tc>
          <w:tcPr>
            <w:tcW w:w="6422" w:type="dxa"/>
            <w:gridSpan w:val="4"/>
          </w:tcPr>
          <w:p w:rsidR="00AA3044" w:rsidRPr="00AD1F4B" w:rsidRDefault="00AA3044">
            <w:pPr>
              <w:rPr>
                <w:sz w:val="20"/>
                <w:szCs w:val="20"/>
                <w:lang w:val="fr-FR"/>
              </w:rPr>
            </w:pPr>
          </w:p>
          <w:p w:rsidR="00AA3044" w:rsidRPr="00AD1F4B" w:rsidRDefault="0019640A" w:rsidP="00897066">
            <w:pPr>
              <w:outlineLvl w:val="0"/>
              <w:rPr>
                <w:rFonts w:cs="Arial"/>
                <w:b/>
                <w:sz w:val="20"/>
                <w:szCs w:val="20"/>
                <w:u w:val="single"/>
                <w:lang w:val="fr-FR"/>
              </w:rPr>
            </w:pPr>
            <w:r w:rsidRPr="00AD1F4B">
              <w:rPr>
                <w:rFonts w:cs="Arial"/>
                <w:b/>
                <w:sz w:val="20"/>
                <w:szCs w:val="20"/>
                <w:u w:val="single"/>
                <w:lang w:val="fr-FR"/>
              </w:rPr>
              <w:t>La fonction est dirig</w:t>
            </w:r>
            <w:r w:rsidRPr="00517EDD">
              <w:rPr>
                <w:rFonts w:cs="Arial"/>
                <w:b/>
                <w:sz w:val="20"/>
                <w:szCs w:val="20"/>
                <w:u w:val="single"/>
                <w:lang w:val="fr-FR"/>
              </w:rPr>
              <w:t>é</w:t>
            </w:r>
            <w:r w:rsidR="007363D1" w:rsidRPr="00517EDD">
              <w:rPr>
                <w:rFonts w:cs="Arial"/>
                <w:b/>
                <w:sz w:val="20"/>
                <w:szCs w:val="20"/>
                <w:u w:val="single"/>
                <w:lang w:val="fr-FR"/>
              </w:rPr>
              <w:t>e</w:t>
            </w:r>
            <w:r w:rsidRPr="00AD1F4B">
              <w:rPr>
                <w:rFonts w:cs="Arial"/>
                <w:b/>
                <w:sz w:val="20"/>
                <w:szCs w:val="20"/>
                <w:u w:val="single"/>
                <w:lang w:val="fr-FR"/>
              </w:rPr>
              <w:t xml:space="preserve"> par</w:t>
            </w:r>
            <w:r w:rsidR="00AA3044" w:rsidRPr="00AD1F4B">
              <w:rPr>
                <w:rFonts w:cs="Arial"/>
                <w:b/>
                <w:sz w:val="20"/>
                <w:szCs w:val="20"/>
                <w:u w:val="single"/>
                <w:lang w:val="fr-FR"/>
              </w:rPr>
              <w:t>:</w:t>
            </w:r>
          </w:p>
          <w:p w:rsidR="00A71696" w:rsidRDefault="0019640A" w:rsidP="00DD4F2A">
            <w:pPr>
              <w:jc w:val="both"/>
              <w:rPr>
                <w:rFonts w:cs="Arial"/>
                <w:sz w:val="20"/>
                <w:szCs w:val="20"/>
                <w:lang w:val="fr-FR"/>
              </w:rPr>
            </w:pPr>
            <w:r w:rsidRPr="00AD1F4B">
              <w:rPr>
                <w:rFonts w:cs="Arial"/>
                <w:sz w:val="20"/>
                <w:szCs w:val="20"/>
                <w:lang w:val="fr-FR"/>
              </w:rPr>
              <w:t xml:space="preserve">Le </w:t>
            </w:r>
            <w:r w:rsidR="00CC663B" w:rsidRPr="00AD1F4B">
              <w:rPr>
                <w:rFonts w:cs="Arial"/>
                <w:sz w:val="20"/>
                <w:szCs w:val="20"/>
                <w:lang w:val="fr-FR"/>
              </w:rPr>
              <w:t>major</w:t>
            </w:r>
            <w:r w:rsidRPr="00AD1F4B">
              <w:rPr>
                <w:rFonts w:cs="Arial"/>
                <w:sz w:val="20"/>
                <w:szCs w:val="20"/>
                <w:lang w:val="fr-FR"/>
              </w:rPr>
              <w:t xml:space="preserve"> est sous la direction hiérarchique d’une fonction </w:t>
            </w:r>
            <w:r w:rsidR="00CC663B" w:rsidRPr="00AD1F4B">
              <w:rPr>
                <w:rFonts w:cs="Arial"/>
                <w:sz w:val="20"/>
                <w:szCs w:val="20"/>
                <w:lang w:val="fr-FR"/>
              </w:rPr>
              <w:t>colonel</w:t>
            </w:r>
            <w:r w:rsidR="007363D1">
              <w:rPr>
                <w:rFonts w:cs="Arial"/>
                <w:sz w:val="20"/>
                <w:szCs w:val="20"/>
                <w:lang w:val="fr-FR"/>
              </w:rPr>
              <w:t>.</w:t>
            </w:r>
            <w:r w:rsidR="00CC663B" w:rsidRPr="00AD1F4B">
              <w:rPr>
                <w:rFonts w:cs="Arial"/>
                <w:sz w:val="20"/>
                <w:szCs w:val="20"/>
                <w:lang w:val="fr-FR"/>
              </w:rPr>
              <w:t xml:space="preserve"> </w:t>
            </w:r>
            <w:r w:rsidRPr="00AD1F4B">
              <w:rPr>
                <w:rFonts w:cs="Arial"/>
                <w:sz w:val="20"/>
                <w:szCs w:val="20"/>
                <w:lang w:val="fr-FR"/>
              </w:rPr>
              <w:t xml:space="preserve"> </w:t>
            </w:r>
          </w:p>
          <w:p w:rsidR="0019640A" w:rsidRPr="00AD1F4B" w:rsidRDefault="0019640A" w:rsidP="00DD4F2A">
            <w:pPr>
              <w:jc w:val="both"/>
              <w:rPr>
                <w:rFonts w:cs="Arial"/>
                <w:sz w:val="20"/>
                <w:szCs w:val="20"/>
                <w:lang w:val="fr-FR"/>
              </w:rPr>
            </w:pPr>
            <w:r w:rsidRPr="00AD1F4B">
              <w:rPr>
                <w:rFonts w:cs="Arial"/>
                <w:sz w:val="20"/>
                <w:szCs w:val="20"/>
                <w:lang w:val="fr-FR"/>
              </w:rPr>
              <w:t>Au niveau du fonctionnement quotidien de la zone, il peut être placé sous la direction fonctionnelle d’un</w:t>
            </w:r>
            <w:r w:rsidR="00CC663B" w:rsidRPr="00AD1F4B">
              <w:rPr>
                <w:rFonts w:cs="Arial"/>
                <w:sz w:val="20"/>
                <w:szCs w:val="20"/>
                <w:lang w:val="fr-FR"/>
              </w:rPr>
              <w:t xml:space="preserve"> autre </w:t>
            </w:r>
            <w:r w:rsidR="00B11557" w:rsidRPr="00517EDD">
              <w:rPr>
                <w:rFonts w:cs="Arial"/>
                <w:sz w:val="20"/>
                <w:szCs w:val="20"/>
                <w:lang w:val="fr-FR"/>
              </w:rPr>
              <w:t>officier</w:t>
            </w:r>
            <w:r w:rsidR="00CC663B" w:rsidRPr="00517EDD">
              <w:rPr>
                <w:rFonts w:cs="Arial"/>
                <w:sz w:val="20"/>
                <w:szCs w:val="20"/>
                <w:lang w:val="fr-FR"/>
              </w:rPr>
              <w:t xml:space="preserve"> </w:t>
            </w:r>
            <w:r w:rsidRPr="00517EDD">
              <w:rPr>
                <w:rFonts w:cs="Arial"/>
                <w:sz w:val="20"/>
                <w:szCs w:val="20"/>
                <w:lang w:val="fr-FR"/>
              </w:rPr>
              <w:t xml:space="preserve">ou </w:t>
            </w:r>
            <w:r w:rsidR="007363D1" w:rsidRPr="00517EDD">
              <w:rPr>
                <w:rFonts w:cs="Arial"/>
                <w:sz w:val="20"/>
                <w:szCs w:val="20"/>
                <w:lang w:val="fr-FR"/>
              </w:rPr>
              <w:t xml:space="preserve">du </w:t>
            </w:r>
            <w:r w:rsidRPr="00517EDD">
              <w:rPr>
                <w:rFonts w:cs="Arial"/>
                <w:sz w:val="20"/>
                <w:szCs w:val="20"/>
                <w:lang w:val="fr-FR"/>
              </w:rPr>
              <w:t>commandant</w:t>
            </w:r>
            <w:r w:rsidRPr="00AD1F4B">
              <w:rPr>
                <w:rFonts w:cs="Arial"/>
                <w:sz w:val="20"/>
                <w:szCs w:val="20"/>
                <w:lang w:val="fr-FR"/>
              </w:rPr>
              <w:t xml:space="preserve"> de zone. </w:t>
            </w:r>
          </w:p>
          <w:p w:rsidR="00DD4F2A" w:rsidRPr="00AD1F4B" w:rsidRDefault="00DD4F2A" w:rsidP="00897066">
            <w:pPr>
              <w:rPr>
                <w:rFonts w:cs="Arial"/>
                <w:sz w:val="20"/>
                <w:szCs w:val="20"/>
                <w:lang w:val="fr-FR"/>
              </w:rPr>
            </w:pPr>
          </w:p>
          <w:p w:rsidR="00AA3044" w:rsidRPr="00AD1F4B" w:rsidRDefault="00867D07" w:rsidP="00897066">
            <w:pPr>
              <w:outlineLvl w:val="0"/>
              <w:rPr>
                <w:rFonts w:cs="Arial"/>
                <w:b/>
                <w:sz w:val="20"/>
                <w:szCs w:val="20"/>
                <w:u w:val="single"/>
                <w:lang w:val="fr-FR"/>
              </w:rPr>
            </w:pPr>
            <w:r w:rsidRPr="00AD1F4B">
              <w:rPr>
                <w:rFonts w:cs="Arial"/>
                <w:b/>
                <w:sz w:val="20"/>
                <w:szCs w:val="20"/>
                <w:u w:val="single"/>
                <w:lang w:val="fr-FR"/>
              </w:rPr>
              <w:t>La fonction dirige</w:t>
            </w:r>
            <w:r w:rsidR="00AA3044" w:rsidRPr="00AD1F4B">
              <w:rPr>
                <w:rFonts w:cs="Arial"/>
                <w:b/>
                <w:sz w:val="20"/>
                <w:szCs w:val="20"/>
                <w:u w:val="single"/>
                <w:lang w:val="fr-FR"/>
              </w:rPr>
              <w:t>:</w:t>
            </w:r>
          </w:p>
          <w:p w:rsidR="00AA3044" w:rsidRPr="00AD1F4B" w:rsidRDefault="00BD7C42" w:rsidP="00CC226B">
            <w:pPr>
              <w:outlineLvl w:val="0"/>
              <w:rPr>
                <w:rFonts w:cs="Arial"/>
                <w:sz w:val="20"/>
                <w:szCs w:val="20"/>
                <w:lang w:val="fr-FR"/>
              </w:rPr>
            </w:pPr>
            <w:r>
              <w:rPr>
                <w:rFonts w:cs="Arial"/>
                <w:sz w:val="20"/>
                <w:szCs w:val="20"/>
                <w:lang w:val="fr-FR"/>
              </w:rPr>
              <w:t>Dans des situations opérationnelles, l</w:t>
            </w:r>
            <w:r w:rsidR="00CC663B" w:rsidRPr="00AD1F4B">
              <w:rPr>
                <w:rFonts w:cs="Arial"/>
                <w:sz w:val="20"/>
                <w:szCs w:val="20"/>
                <w:lang w:val="fr-FR"/>
              </w:rPr>
              <w:t>e major</w:t>
            </w:r>
            <w:r w:rsidR="0019640A" w:rsidRPr="00AD1F4B">
              <w:rPr>
                <w:rFonts w:cs="Arial"/>
                <w:sz w:val="20"/>
                <w:szCs w:val="20"/>
                <w:lang w:val="fr-FR"/>
              </w:rPr>
              <w:t xml:space="preserve"> dirige </w:t>
            </w:r>
            <w:r w:rsidR="00B11557">
              <w:rPr>
                <w:rFonts w:cs="Arial"/>
                <w:sz w:val="20"/>
                <w:szCs w:val="20"/>
                <w:lang w:val="fr-FR"/>
              </w:rPr>
              <w:t xml:space="preserve">en principe </w:t>
            </w:r>
            <w:r w:rsidR="0019640A" w:rsidRPr="00AD1F4B">
              <w:rPr>
                <w:rFonts w:cs="Arial"/>
                <w:sz w:val="20"/>
                <w:szCs w:val="20"/>
                <w:lang w:val="fr-FR"/>
              </w:rPr>
              <w:t>un groupe d</w:t>
            </w:r>
            <w:r w:rsidR="008C3C34">
              <w:rPr>
                <w:rFonts w:cs="Arial"/>
                <w:sz w:val="20"/>
                <w:szCs w:val="20"/>
                <w:lang w:val="fr-FR"/>
              </w:rPr>
              <w:t xml:space="preserve">’au moins </w:t>
            </w:r>
            <w:r w:rsidR="000B2F1C" w:rsidRPr="00AD1F4B">
              <w:rPr>
                <w:rFonts w:cs="Arial"/>
                <w:sz w:val="20"/>
                <w:szCs w:val="20"/>
                <w:lang w:val="fr-FR"/>
              </w:rPr>
              <w:t>1</w:t>
            </w:r>
            <w:r w:rsidR="00CC663B" w:rsidRPr="00AD1F4B">
              <w:rPr>
                <w:rFonts w:cs="Arial"/>
                <w:sz w:val="20"/>
                <w:szCs w:val="20"/>
                <w:lang w:val="fr-FR"/>
              </w:rPr>
              <w:t>0</w:t>
            </w:r>
            <w:r w:rsidR="000B2F1C" w:rsidRPr="00AD1F4B">
              <w:rPr>
                <w:rFonts w:cs="Arial"/>
                <w:sz w:val="20"/>
                <w:szCs w:val="20"/>
                <w:lang w:val="fr-FR"/>
              </w:rPr>
              <w:t>0 person</w:t>
            </w:r>
            <w:r w:rsidR="0019640A" w:rsidRPr="00AD1F4B">
              <w:rPr>
                <w:rFonts w:cs="Arial"/>
                <w:sz w:val="20"/>
                <w:szCs w:val="20"/>
                <w:lang w:val="fr-FR"/>
              </w:rPr>
              <w:t>nes</w:t>
            </w:r>
            <w:r>
              <w:rPr>
                <w:rFonts w:cs="Arial"/>
                <w:sz w:val="20"/>
                <w:szCs w:val="20"/>
                <w:lang w:val="fr-FR"/>
              </w:rPr>
              <w:t xml:space="preserve"> (indicatif)</w:t>
            </w:r>
            <w:r w:rsidR="00AA3044" w:rsidRPr="00AD1F4B">
              <w:rPr>
                <w:rFonts w:cs="Arial"/>
                <w:sz w:val="20"/>
                <w:szCs w:val="20"/>
                <w:lang w:val="fr-FR"/>
              </w:rPr>
              <w:t>.</w:t>
            </w:r>
          </w:p>
          <w:p w:rsidR="00C426F6" w:rsidRPr="00AD1F4B" w:rsidRDefault="00C426F6" w:rsidP="00CC226B">
            <w:pPr>
              <w:outlineLvl w:val="0"/>
              <w:rPr>
                <w:rFonts w:cs="Arial"/>
                <w:sz w:val="20"/>
                <w:szCs w:val="20"/>
                <w:lang w:val="fr-FR"/>
              </w:rPr>
            </w:pPr>
          </w:p>
        </w:tc>
      </w:tr>
      <w:tr w:rsidR="00281D36" w:rsidRPr="00A330C0" w:rsidTr="00CC663B">
        <w:tc>
          <w:tcPr>
            <w:tcW w:w="2860" w:type="dxa"/>
            <w:vMerge w:val="restart"/>
          </w:tcPr>
          <w:p w:rsidR="00281D36" w:rsidRPr="00AD1F4B" w:rsidRDefault="00281D36" w:rsidP="009A0481">
            <w:pPr>
              <w:rPr>
                <w:b/>
                <w:color w:val="0000FF"/>
                <w:sz w:val="20"/>
                <w:szCs w:val="20"/>
                <w:lang w:val="fr-FR"/>
              </w:rPr>
            </w:pPr>
            <w:r w:rsidRPr="00AD1F4B">
              <w:rPr>
                <w:b/>
                <w:color w:val="0000FF"/>
                <w:sz w:val="20"/>
                <w:szCs w:val="20"/>
                <w:lang w:val="fr-FR"/>
              </w:rPr>
              <w:lastRenderedPageBreak/>
              <w:t>Eléments de réseau</w:t>
            </w:r>
          </w:p>
        </w:tc>
        <w:tc>
          <w:tcPr>
            <w:tcW w:w="6422" w:type="dxa"/>
            <w:gridSpan w:val="4"/>
          </w:tcPr>
          <w:p w:rsidR="00281D36" w:rsidRDefault="00281D36" w:rsidP="00897066">
            <w:pPr>
              <w:rPr>
                <w:b/>
                <w:sz w:val="20"/>
                <w:szCs w:val="20"/>
                <w:u w:val="single"/>
                <w:lang w:val="fr-FR"/>
              </w:rPr>
            </w:pPr>
          </w:p>
          <w:p w:rsidR="00281D36" w:rsidRPr="00AD1F4B" w:rsidRDefault="00281D36" w:rsidP="00897066">
            <w:pPr>
              <w:rPr>
                <w:b/>
                <w:sz w:val="20"/>
                <w:szCs w:val="20"/>
                <w:u w:val="single"/>
                <w:lang w:val="fr-FR"/>
              </w:rPr>
            </w:pPr>
            <w:r w:rsidRPr="00AD1F4B">
              <w:rPr>
                <w:b/>
                <w:sz w:val="20"/>
                <w:szCs w:val="20"/>
                <w:u w:val="single"/>
                <w:lang w:val="fr-FR"/>
              </w:rPr>
              <w:t>La fonction reçoit des informations de:</w:t>
            </w:r>
          </w:p>
          <w:p w:rsidR="00281D36" w:rsidRPr="00AD1F4B" w:rsidRDefault="00281D36" w:rsidP="009A0481">
            <w:pPr>
              <w:rPr>
                <w:sz w:val="20"/>
                <w:szCs w:val="20"/>
                <w:lang w:val="fr-FR"/>
              </w:rPr>
            </w:pPr>
          </w:p>
        </w:tc>
      </w:tr>
      <w:tr w:rsidR="00281D36" w:rsidRPr="00AD1F4B" w:rsidTr="00CC663B">
        <w:tc>
          <w:tcPr>
            <w:tcW w:w="2860" w:type="dxa"/>
            <w:vMerge/>
          </w:tcPr>
          <w:p w:rsidR="00281D36" w:rsidRPr="00AD1F4B" w:rsidRDefault="00281D36" w:rsidP="009A0481">
            <w:pPr>
              <w:rPr>
                <w:b/>
                <w:color w:val="0000FF"/>
                <w:sz w:val="20"/>
                <w:szCs w:val="20"/>
                <w:lang w:val="fr-FR"/>
              </w:rPr>
            </w:pPr>
          </w:p>
        </w:tc>
        <w:tc>
          <w:tcPr>
            <w:tcW w:w="2143" w:type="dxa"/>
            <w:gridSpan w:val="2"/>
          </w:tcPr>
          <w:p w:rsidR="00281D36" w:rsidRPr="00AD1F4B" w:rsidRDefault="00281D36" w:rsidP="00B11557">
            <w:pPr>
              <w:rPr>
                <w:sz w:val="20"/>
                <w:szCs w:val="20"/>
                <w:lang w:val="fr-FR"/>
              </w:rPr>
            </w:pPr>
            <w:r w:rsidRPr="00AD1F4B">
              <w:rPr>
                <w:sz w:val="20"/>
                <w:szCs w:val="20"/>
                <w:lang w:val="fr-FR"/>
              </w:rPr>
              <w:t>Off</w:t>
            </w:r>
            <w:r>
              <w:rPr>
                <w:sz w:val="20"/>
                <w:szCs w:val="20"/>
                <w:lang w:val="fr-FR"/>
              </w:rPr>
              <w:t>iciers s</w:t>
            </w:r>
            <w:r w:rsidRPr="00AD1F4B">
              <w:rPr>
                <w:sz w:val="20"/>
                <w:szCs w:val="20"/>
                <w:lang w:val="fr-FR"/>
              </w:rPr>
              <w:t>upérieur</w:t>
            </w:r>
            <w:r>
              <w:rPr>
                <w:sz w:val="20"/>
                <w:szCs w:val="20"/>
                <w:lang w:val="fr-FR"/>
              </w:rPr>
              <w:t>s</w:t>
            </w:r>
            <w:r w:rsidRPr="00AD1F4B">
              <w:rPr>
                <w:sz w:val="20"/>
                <w:szCs w:val="20"/>
                <w:lang w:val="fr-FR"/>
              </w:rPr>
              <w:t xml:space="preserve"> </w:t>
            </w:r>
            <w:r w:rsidRPr="00AD1F4B">
              <w:rPr>
                <w:sz w:val="16"/>
                <w:szCs w:val="16"/>
                <w:lang w:val="fr-FR"/>
              </w:rPr>
              <w:t>(management)</w:t>
            </w:r>
          </w:p>
        </w:tc>
        <w:tc>
          <w:tcPr>
            <w:tcW w:w="2312" w:type="dxa"/>
          </w:tcPr>
          <w:p w:rsidR="00281D36" w:rsidRPr="00AD1F4B" w:rsidRDefault="00281D36" w:rsidP="0019640A">
            <w:pPr>
              <w:rPr>
                <w:sz w:val="20"/>
                <w:szCs w:val="20"/>
                <w:lang w:val="fr-FR"/>
              </w:rPr>
            </w:pPr>
            <w:r w:rsidRPr="00AD1F4B">
              <w:rPr>
                <w:sz w:val="20"/>
                <w:szCs w:val="20"/>
                <w:lang w:val="fr-FR"/>
              </w:rPr>
              <w:t>Questions orales et écrites, avis, décisions, …</w:t>
            </w:r>
          </w:p>
        </w:tc>
        <w:tc>
          <w:tcPr>
            <w:tcW w:w="1967" w:type="dxa"/>
          </w:tcPr>
          <w:p w:rsidR="00281D36" w:rsidRPr="00AD1F4B" w:rsidRDefault="00281D36" w:rsidP="009A0481">
            <w:pPr>
              <w:rPr>
                <w:sz w:val="20"/>
                <w:szCs w:val="20"/>
                <w:lang w:val="fr-FR"/>
              </w:rPr>
            </w:pPr>
            <w:r w:rsidRPr="00AD1F4B">
              <w:rPr>
                <w:sz w:val="20"/>
                <w:szCs w:val="20"/>
                <w:lang w:val="fr-FR"/>
              </w:rPr>
              <w:t>Contact personnel, informel, mail,….</w:t>
            </w:r>
          </w:p>
        </w:tc>
      </w:tr>
      <w:tr w:rsidR="00281D36" w:rsidRPr="00AD1F4B" w:rsidTr="00CC663B">
        <w:tc>
          <w:tcPr>
            <w:tcW w:w="2860" w:type="dxa"/>
            <w:vMerge/>
          </w:tcPr>
          <w:p w:rsidR="00281D36" w:rsidRPr="00AD1F4B" w:rsidRDefault="00281D36" w:rsidP="009A0481">
            <w:pPr>
              <w:rPr>
                <w:b/>
                <w:color w:val="0000FF"/>
                <w:sz w:val="20"/>
                <w:szCs w:val="20"/>
                <w:lang w:val="fr-FR"/>
              </w:rPr>
            </w:pPr>
          </w:p>
        </w:tc>
        <w:tc>
          <w:tcPr>
            <w:tcW w:w="2143" w:type="dxa"/>
            <w:gridSpan w:val="2"/>
          </w:tcPr>
          <w:p w:rsidR="00281D36" w:rsidRPr="00AD1F4B" w:rsidRDefault="00281D36" w:rsidP="0019640A">
            <w:pPr>
              <w:rPr>
                <w:sz w:val="20"/>
                <w:szCs w:val="20"/>
                <w:lang w:val="fr-FR"/>
              </w:rPr>
            </w:pPr>
            <w:r w:rsidRPr="00AD1F4B">
              <w:rPr>
                <w:sz w:val="20"/>
                <w:szCs w:val="20"/>
                <w:lang w:val="fr-FR"/>
              </w:rPr>
              <w:t>Collègues</w:t>
            </w:r>
          </w:p>
        </w:tc>
        <w:tc>
          <w:tcPr>
            <w:tcW w:w="2312" w:type="dxa"/>
          </w:tcPr>
          <w:p w:rsidR="00281D36" w:rsidRPr="00AD1F4B" w:rsidRDefault="00281D36" w:rsidP="009A0481">
            <w:pPr>
              <w:rPr>
                <w:sz w:val="20"/>
                <w:szCs w:val="20"/>
                <w:lang w:val="fr-FR"/>
              </w:rPr>
            </w:pPr>
            <w:r w:rsidRPr="00AD1F4B">
              <w:rPr>
                <w:sz w:val="20"/>
                <w:szCs w:val="20"/>
                <w:lang w:val="fr-FR"/>
              </w:rPr>
              <w:t>Questions orales et écrites, avis,…</w:t>
            </w:r>
          </w:p>
        </w:tc>
        <w:tc>
          <w:tcPr>
            <w:tcW w:w="1967" w:type="dxa"/>
          </w:tcPr>
          <w:p w:rsidR="00281D36" w:rsidRPr="00AD1F4B" w:rsidRDefault="00281D36" w:rsidP="0019640A">
            <w:pPr>
              <w:rPr>
                <w:sz w:val="20"/>
                <w:szCs w:val="20"/>
                <w:lang w:val="fr-FR"/>
              </w:rPr>
            </w:pPr>
            <w:r w:rsidRPr="00AD1F4B">
              <w:rPr>
                <w:sz w:val="20"/>
                <w:szCs w:val="20"/>
                <w:lang w:val="fr-FR"/>
              </w:rPr>
              <w:t>Informel</w:t>
            </w:r>
          </w:p>
        </w:tc>
      </w:tr>
      <w:tr w:rsidR="00281D36" w:rsidRPr="00AD1F4B" w:rsidTr="00CC663B">
        <w:tc>
          <w:tcPr>
            <w:tcW w:w="2860" w:type="dxa"/>
            <w:vMerge/>
          </w:tcPr>
          <w:p w:rsidR="00281D36" w:rsidRPr="00AD1F4B" w:rsidRDefault="00281D36" w:rsidP="009A0481">
            <w:pPr>
              <w:rPr>
                <w:b/>
                <w:color w:val="0000FF"/>
                <w:sz w:val="20"/>
                <w:szCs w:val="20"/>
                <w:lang w:val="fr-FR"/>
              </w:rPr>
            </w:pPr>
          </w:p>
        </w:tc>
        <w:tc>
          <w:tcPr>
            <w:tcW w:w="2143" w:type="dxa"/>
            <w:gridSpan w:val="2"/>
          </w:tcPr>
          <w:p w:rsidR="00281D36" w:rsidRPr="00AD1F4B" w:rsidRDefault="00281D36" w:rsidP="009A0481">
            <w:pPr>
              <w:rPr>
                <w:sz w:val="20"/>
                <w:szCs w:val="20"/>
                <w:lang w:val="fr-FR"/>
              </w:rPr>
            </w:pPr>
            <w:r w:rsidRPr="00AD1F4B">
              <w:rPr>
                <w:sz w:val="20"/>
                <w:szCs w:val="20"/>
                <w:lang w:val="fr-FR"/>
              </w:rPr>
              <w:t>Collaborateurs</w:t>
            </w:r>
          </w:p>
        </w:tc>
        <w:tc>
          <w:tcPr>
            <w:tcW w:w="2312" w:type="dxa"/>
          </w:tcPr>
          <w:p w:rsidR="00281D36" w:rsidRPr="00AD1F4B" w:rsidRDefault="00281D36" w:rsidP="009A0481">
            <w:pPr>
              <w:rPr>
                <w:sz w:val="20"/>
                <w:szCs w:val="20"/>
                <w:lang w:val="fr-FR"/>
              </w:rPr>
            </w:pPr>
            <w:r w:rsidRPr="00AD1F4B">
              <w:rPr>
                <w:sz w:val="20"/>
                <w:szCs w:val="20"/>
                <w:lang w:val="fr-FR"/>
              </w:rPr>
              <w:t>Questions orales et écrites, avis,…</w:t>
            </w:r>
          </w:p>
        </w:tc>
        <w:tc>
          <w:tcPr>
            <w:tcW w:w="1967" w:type="dxa"/>
          </w:tcPr>
          <w:p w:rsidR="00281D36" w:rsidRPr="00AD1F4B" w:rsidRDefault="00281D36" w:rsidP="009A0481">
            <w:pPr>
              <w:rPr>
                <w:sz w:val="20"/>
                <w:szCs w:val="20"/>
                <w:lang w:val="fr-FR"/>
              </w:rPr>
            </w:pPr>
            <w:r w:rsidRPr="00AD1F4B">
              <w:rPr>
                <w:sz w:val="20"/>
                <w:szCs w:val="20"/>
                <w:lang w:val="fr-FR"/>
              </w:rPr>
              <w:t>Contact personnel, informel, mail,….</w:t>
            </w:r>
          </w:p>
        </w:tc>
      </w:tr>
      <w:tr w:rsidR="00281D36" w:rsidRPr="00AD1F4B" w:rsidTr="00CC663B">
        <w:tc>
          <w:tcPr>
            <w:tcW w:w="2860" w:type="dxa"/>
            <w:vMerge/>
          </w:tcPr>
          <w:p w:rsidR="00281D36" w:rsidRPr="00AD1F4B" w:rsidRDefault="00281D36" w:rsidP="009A0481">
            <w:pPr>
              <w:rPr>
                <w:b/>
                <w:color w:val="0000FF"/>
                <w:sz w:val="20"/>
                <w:szCs w:val="20"/>
                <w:lang w:val="fr-FR"/>
              </w:rPr>
            </w:pPr>
          </w:p>
        </w:tc>
        <w:tc>
          <w:tcPr>
            <w:tcW w:w="2143" w:type="dxa"/>
            <w:gridSpan w:val="2"/>
          </w:tcPr>
          <w:p w:rsidR="00281D36" w:rsidRPr="00AD1F4B" w:rsidRDefault="00281D36" w:rsidP="00D72AE2">
            <w:pPr>
              <w:rPr>
                <w:sz w:val="20"/>
                <w:szCs w:val="20"/>
                <w:lang w:val="fr-FR"/>
              </w:rPr>
            </w:pPr>
            <w:r>
              <w:rPr>
                <w:sz w:val="20"/>
                <w:szCs w:val="20"/>
                <w:lang w:val="fr-FR"/>
              </w:rPr>
              <w:t>Autorités</w:t>
            </w:r>
          </w:p>
          <w:p w:rsidR="00281D36" w:rsidRPr="00AD1F4B" w:rsidRDefault="00281D36" w:rsidP="009A0481">
            <w:pPr>
              <w:rPr>
                <w:sz w:val="20"/>
                <w:szCs w:val="20"/>
                <w:lang w:val="fr-FR"/>
              </w:rPr>
            </w:pPr>
          </w:p>
        </w:tc>
        <w:tc>
          <w:tcPr>
            <w:tcW w:w="2312" w:type="dxa"/>
          </w:tcPr>
          <w:p w:rsidR="00281D36" w:rsidRPr="00AD1F4B" w:rsidRDefault="00281D36" w:rsidP="009A0481">
            <w:pPr>
              <w:rPr>
                <w:sz w:val="20"/>
                <w:szCs w:val="20"/>
                <w:lang w:val="fr-FR"/>
              </w:rPr>
            </w:pPr>
            <w:r w:rsidRPr="00AD1F4B">
              <w:rPr>
                <w:sz w:val="20"/>
                <w:szCs w:val="20"/>
                <w:lang w:val="fr-FR"/>
              </w:rPr>
              <w:t>Questions orales et écrites</w:t>
            </w:r>
          </w:p>
        </w:tc>
        <w:tc>
          <w:tcPr>
            <w:tcW w:w="1967" w:type="dxa"/>
          </w:tcPr>
          <w:p w:rsidR="00281D36" w:rsidRPr="00AD1F4B" w:rsidRDefault="00281D36" w:rsidP="009A0481">
            <w:pPr>
              <w:rPr>
                <w:sz w:val="20"/>
                <w:szCs w:val="20"/>
                <w:lang w:val="fr-FR"/>
              </w:rPr>
            </w:pPr>
            <w:r w:rsidRPr="00AD1F4B">
              <w:rPr>
                <w:sz w:val="20"/>
                <w:szCs w:val="20"/>
                <w:lang w:val="fr-FR"/>
              </w:rPr>
              <w:t>Contact personnel, informel, mail,….</w:t>
            </w:r>
          </w:p>
        </w:tc>
      </w:tr>
      <w:tr w:rsidR="00281D36" w:rsidRPr="00A330C0" w:rsidTr="00CC663B">
        <w:tc>
          <w:tcPr>
            <w:tcW w:w="2860" w:type="dxa"/>
            <w:vMerge/>
          </w:tcPr>
          <w:p w:rsidR="00281D36" w:rsidRPr="00AD1F4B" w:rsidRDefault="00281D36" w:rsidP="009A0481">
            <w:pPr>
              <w:rPr>
                <w:b/>
                <w:color w:val="0000FF"/>
                <w:sz w:val="20"/>
                <w:szCs w:val="20"/>
                <w:lang w:val="fr-FR"/>
              </w:rPr>
            </w:pPr>
          </w:p>
        </w:tc>
        <w:tc>
          <w:tcPr>
            <w:tcW w:w="6422" w:type="dxa"/>
            <w:gridSpan w:val="4"/>
          </w:tcPr>
          <w:p w:rsidR="00281D36" w:rsidRDefault="00281D36" w:rsidP="00E33AD0">
            <w:pPr>
              <w:rPr>
                <w:b/>
                <w:sz w:val="20"/>
                <w:szCs w:val="20"/>
                <w:u w:val="single"/>
                <w:lang w:val="fr-FR"/>
              </w:rPr>
            </w:pPr>
          </w:p>
          <w:p w:rsidR="00281D36" w:rsidRPr="00AD1F4B" w:rsidRDefault="00281D36" w:rsidP="00E33AD0">
            <w:pPr>
              <w:rPr>
                <w:b/>
                <w:sz w:val="20"/>
                <w:szCs w:val="20"/>
                <w:u w:val="single"/>
                <w:lang w:val="fr-FR"/>
              </w:rPr>
            </w:pPr>
            <w:r w:rsidRPr="00AD1F4B">
              <w:rPr>
                <w:b/>
                <w:sz w:val="20"/>
                <w:szCs w:val="20"/>
                <w:u w:val="single"/>
                <w:lang w:val="fr-FR"/>
              </w:rPr>
              <w:t>La fonction fournit des informations à:</w:t>
            </w:r>
          </w:p>
          <w:p w:rsidR="00281D36" w:rsidRPr="00AD1F4B" w:rsidRDefault="00281D36" w:rsidP="009A0481">
            <w:pPr>
              <w:rPr>
                <w:b/>
                <w:sz w:val="20"/>
                <w:szCs w:val="20"/>
                <w:lang w:val="fr-FR"/>
              </w:rPr>
            </w:pPr>
          </w:p>
        </w:tc>
      </w:tr>
      <w:tr w:rsidR="00281D36" w:rsidRPr="00AD1F4B" w:rsidTr="00CC663B">
        <w:tc>
          <w:tcPr>
            <w:tcW w:w="2860" w:type="dxa"/>
            <w:vMerge/>
          </w:tcPr>
          <w:p w:rsidR="00281D36" w:rsidRPr="00AD1F4B" w:rsidRDefault="00281D36" w:rsidP="009A0481">
            <w:pPr>
              <w:rPr>
                <w:b/>
                <w:color w:val="0000FF"/>
                <w:sz w:val="20"/>
                <w:szCs w:val="20"/>
                <w:lang w:val="fr-FR"/>
              </w:rPr>
            </w:pPr>
          </w:p>
        </w:tc>
        <w:tc>
          <w:tcPr>
            <w:tcW w:w="2143" w:type="dxa"/>
            <w:gridSpan w:val="2"/>
          </w:tcPr>
          <w:p w:rsidR="00281D36" w:rsidRPr="00AD1F4B" w:rsidRDefault="00281D36" w:rsidP="00B11557">
            <w:pPr>
              <w:rPr>
                <w:sz w:val="20"/>
                <w:szCs w:val="20"/>
                <w:lang w:val="fr-FR"/>
              </w:rPr>
            </w:pPr>
            <w:r w:rsidRPr="00AD1F4B">
              <w:rPr>
                <w:sz w:val="20"/>
                <w:szCs w:val="20"/>
                <w:lang w:val="fr-FR"/>
              </w:rPr>
              <w:t>Off</w:t>
            </w:r>
            <w:r>
              <w:rPr>
                <w:sz w:val="20"/>
                <w:szCs w:val="20"/>
                <w:lang w:val="fr-FR"/>
              </w:rPr>
              <w:t>iciers</w:t>
            </w:r>
            <w:r w:rsidRPr="00AD1F4B">
              <w:rPr>
                <w:sz w:val="20"/>
                <w:szCs w:val="20"/>
                <w:lang w:val="fr-FR"/>
              </w:rPr>
              <w:t xml:space="preserve"> </w:t>
            </w:r>
            <w:r>
              <w:rPr>
                <w:sz w:val="20"/>
                <w:szCs w:val="20"/>
                <w:lang w:val="fr-FR"/>
              </w:rPr>
              <w:t>s</w:t>
            </w:r>
            <w:r w:rsidRPr="00AD1F4B">
              <w:rPr>
                <w:sz w:val="20"/>
                <w:szCs w:val="20"/>
                <w:lang w:val="fr-FR"/>
              </w:rPr>
              <w:t>upérieur</w:t>
            </w:r>
            <w:r>
              <w:rPr>
                <w:sz w:val="20"/>
                <w:szCs w:val="20"/>
                <w:lang w:val="fr-FR"/>
              </w:rPr>
              <w:t>s</w:t>
            </w:r>
            <w:r w:rsidRPr="00AD1F4B">
              <w:rPr>
                <w:sz w:val="20"/>
                <w:szCs w:val="20"/>
                <w:lang w:val="fr-FR"/>
              </w:rPr>
              <w:t xml:space="preserve"> </w:t>
            </w:r>
            <w:r w:rsidRPr="00AD1F4B">
              <w:rPr>
                <w:sz w:val="16"/>
                <w:szCs w:val="16"/>
                <w:lang w:val="fr-FR"/>
              </w:rPr>
              <w:t>(management)</w:t>
            </w:r>
          </w:p>
        </w:tc>
        <w:tc>
          <w:tcPr>
            <w:tcW w:w="2312" w:type="dxa"/>
          </w:tcPr>
          <w:p w:rsidR="00281D36" w:rsidRPr="00AD1F4B" w:rsidRDefault="00281D36" w:rsidP="009A0481">
            <w:pPr>
              <w:rPr>
                <w:sz w:val="20"/>
                <w:szCs w:val="20"/>
                <w:lang w:val="fr-FR"/>
              </w:rPr>
            </w:pPr>
            <w:r w:rsidRPr="00AD1F4B">
              <w:rPr>
                <w:sz w:val="20"/>
                <w:szCs w:val="20"/>
                <w:lang w:val="fr-FR"/>
              </w:rPr>
              <w:t>Questions orales et écrites, avis,…</w:t>
            </w:r>
          </w:p>
        </w:tc>
        <w:tc>
          <w:tcPr>
            <w:tcW w:w="1967" w:type="dxa"/>
          </w:tcPr>
          <w:p w:rsidR="00281D36" w:rsidRPr="00AD1F4B" w:rsidRDefault="00281D36" w:rsidP="009A0481">
            <w:pPr>
              <w:rPr>
                <w:sz w:val="20"/>
                <w:szCs w:val="20"/>
                <w:lang w:val="fr-FR"/>
              </w:rPr>
            </w:pPr>
            <w:r w:rsidRPr="00AD1F4B">
              <w:rPr>
                <w:sz w:val="20"/>
                <w:szCs w:val="20"/>
                <w:lang w:val="fr-FR"/>
              </w:rPr>
              <w:t>Contact personnel, informel, mail,….</w:t>
            </w:r>
          </w:p>
        </w:tc>
      </w:tr>
      <w:tr w:rsidR="00281D36" w:rsidRPr="00AD1F4B" w:rsidTr="00CC663B">
        <w:tc>
          <w:tcPr>
            <w:tcW w:w="2860" w:type="dxa"/>
            <w:vMerge/>
          </w:tcPr>
          <w:p w:rsidR="00281D36" w:rsidRPr="00AD1F4B" w:rsidRDefault="00281D36" w:rsidP="009A0481">
            <w:pPr>
              <w:rPr>
                <w:b/>
                <w:color w:val="0000FF"/>
                <w:sz w:val="20"/>
                <w:szCs w:val="20"/>
                <w:lang w:val="fr-FR"/>
              </w:rPr>
            </w:pPr>
          </w:p>
        </w:tc>
        <w:tc>
          <w:tcPr>
            <w:tcW w:w="2143" w:type="dxa"/>
            <w:gridSpan w:val="2"/>
          </w:tcPr>
          <w:p w:rsidR="00281D36" w:rsidRPr="00AD1F4B" w:rsidRDefault="00281D36" w:rsidP="0019640A">
            <w:pPr>
              <w:rPr>
                <w:sz w:val="20"/>
                <w:szCs w:val="20"/>
                <w:lang w:val="fr-FR"/>
              </w:rPr>
            </w:pPr>
            <w:r w:rsidRPr="00AD1F4B">
              <w:rPr>
                <w:sz w:val="20"/>
                <w:szCs w:val="20"/>
                <w:lang w:val="fr-FR"/>
              </w:rPr>
              <w:t>Collègues</w:t>
            </w:r>
          </w:p>
        </w:tc>
        <w:tc>
          <w:tcPr>
            <w:tcW w:w="2312" w:type="dxa"/>
          </w:tcPr>
          <w:p w:rsidR="00281D36" w:rsidRPr="00AD1F4B" w:rsidRDefault="00281D36" w:rsidP="009A0481">
            <w:pPr>
              <w:rPr>
                <w:sz w:val="20"/>
                <w:szCs w:val="20"/>
                <w:lang w:val="fr-FR"/>
              </w:rPr>
            </w:pPr>
            <w:r w:rsidRPr="00AD1F4B">
              <w:rPr>
                <w:sz w:val="20"/>
                <w:szCs w:val="20"/>
                <w:lang w:val="fr-FR"/>
              </w:rPr>
              <w:t>Questions orales et écrites, avis,…</w:t>
            </w:r>
          </w:p>
        </w:tc>
        <w:tc>
          <w:tcPr>
            <w:tcW w:w="1967" w:type="dxa"/>
          </w:tcPr>
          <w:p w:rsidR="00281D36" w:rsidRPr="00AD1F4B" w:rsidRDefault="00281D36" w:rsidP="009A0481">
            <w:pPr>
              <w:rPr>
                <w:sz w:val="20"/>
                <w:szCs w:val="20"/>
                <w:lang w:val="fr-FR"/>
              </w:rPr>
            </w:pPr>
            <w:r w:rsidRPr="00AD1F4B">
              <w:rPr>
                <w:sz w:val="20"/>
                <w:szCs w:val="20"/>
                <w:lang w:val="fr-FR"/>
              </w:rPr>
              <w:t>Contact personnel, informel, mail,….</w:t>
            </w:r>
          </w:p>
        </w:tc>
      </w:tr>
      <w:tr w:rsidR="00281D36" w:rsidRPr="00AD1F4B" w:rsidTr="00CC663B">
        <w:tc>
          <w:tcPr>
            <w:tcW w:w="2860" w:type="dxa"/>
            <w:vMerge/>
          </w:tcPr>
          <w:p w:rsidR="00281D36" w:rsidRPr="00AD1F4B" w:rsidRDefault="00281D36" w:rsidP="009A0481">
            <w:pPr>
              <w:rPr>
                <w:b/>
                <w:color w:val="0000FF"/>
                <w:sz w:val="20"/>
                <w:szCs w:val="20"/>
                <w:lang w:val="fr-FR"/>
              </w:rPr>
            </w:pPr>
          </w:p>
        </w:tc>
        <w:tc>
          <w:tcPr>
            <w:tcW w:w="2143" w:type="dxa"/>
            <w:gridSpan w:val="2"/>
          </w:tcPr>
          <w:p w:rsidR="00281D36" w:rsidRPr="00AD1F4B" w:rsidRDefault="00281D36" w:rsidP="009A0481">
            <w:pPr>
              <w:rPr>
                <w:sz w:val="20"/>
                <w:szCs w:val="20"/>
                <w:lang w:val="fr-FR"/>
              </w:rPr>
            </w:pPr>
            <w:r w:rsidRPr="00AD1F4B">
              <w:rPr>
                <w:sz w:val="20"/>
                <w:szCs w:val="20"/>
                <w:lang w:val="fr-FR"/>
              </w:rPr>
              <w:t>Collaborateurs</w:t>
            </w:r>
          </w:p>
        </w:tc>
        <w:tc>
          <w:tcPr>
            <w:tcW w:w="2312" w:type="dxa"/>
          </w:tcPr>
          <w:p w:rsidR="00281D36" w:rsidRPr="00AD1F4B" w:rsidRDefault="00281D36" w:rsidP="009A0481">
            <w:pPr>
              <w:rPr>
                <w:sz w:val="20"/>
                <w:szCs w:val="20"/>
                <w:lang w:val="fr-FR"/>
              </w:rPr>
            </w:pPr>
            <w:r w:rsidRPr="00AD1F4B">
              <w:rPr>
                <w:sz w:val="20"/>
                <w:szCs w:val="20"/>
                <w:lang w:val="fr-FR"/>
              </w:rPr>
              <w:t>Questions orales et écrites, avis, décisions, …</w:t>
            </w:r>
          </w:p>
        </w:tc>
        <w:tc>
          <w:tcPr>
            <w:tcW w:w="1967" w:type="dxa"/>
          </w:tcPr>
          <w:p w:rsidR="00281D36" w:rsidRPr="00AD1F4B" w:rsidRDefault="00281D36" w:rsidP="009A0481">
            <w:pPr>
              <w:rPr>
                <w:sz w:val="20"/>
                <w:szCs w:val="20"/>
                <w:lang w:val="fr-FR"/>
              </w:rPr>
            </w:pPr>
            <w:r w:rsidRPr="00AD1F4B">
              <w:rPr>
                <w:sz w:val="20"/>
                <w:szCs w:val="20"/>
                <w:lang w:val="fr-FR"/>
              </w:rPr>
              <w:t>Contact personnel, informel, mail,….</w:t>
            </w:r>
          </w:p>
        </w:tc>
      </w:tr>
      <w:tr w:rsidR="00281D36" w:rsidRPr="00AD1F4B" w:rsidTr="00CC663B">
        <w:tc>
          <w:tcPr>
            <w:tcW w:w="2860" w:type="dxa"/>
            <w:vMerge/>
          </w:tcPr>
          <w:p w:rsidR="00281D36" w:rsidRPr="00AD1F4B" w:rsidRDefault="00281D36" w:rsidP="009A0481">
            <w:pPr>
              <w:rPr>
                <w:b/>
                <w:color w:val="0000FF"/>
                <w:sz w:val="20"/>
                <w:szCs w:val="20"/>
                <w:lang w:val="fr-FR"/>
              </w:rPr>
            </w:pPr>
          </w:p>
        </w:tc>
        <w:tc>
          <w:tcPr>
            <w:tcW w:w="2143" w:type="dxa"/>
            <w:gridSpan w:val="2"/>
          </w:tcPr>
          <w:p w:rsidR="00281D36" w:rsidRPr="00AD1F4B" w:rsidRDefault="00281D36" w:rsidP="00D72AE2">
            <w:pPr>
              <w:rPr>
                <w:sz w:val="20"/>
                <w:szCs w:val="20"/>
                <w:lang w:val="fr-FR"/>
              </w:rPr>
            </w:pPr>
            <w:r>
              <w:rPr>
                <w:sz w:val="20"/>
                <w:szCs w:val="20"/>
                <w:lang w:val="fr-FR"/>
              </w:rPr>
              <w:t>Autorités</w:t>
            </w:r>
          </w:p>
          <w:p w:rsidR="00281D36" w:rsidRPr="00AD1F4B" w:rsidRDefault="00281D36" w:rsidP="009A0481">
            <w:pPr>
              <w:rPr>
                <w:sz w:val="20"/>
                <w:szCs w:val="20"/>
                <w:lang w:val="fr-FR"/>
              </w:rPr>
            </w:pPr>
          </w:p>
        </w:tc>
        <w:tc>
          <w:tcPr>
            <w:tcW w:w="2312" w:type="dxa"/>
          </w:tcPr>
          <w:p w:rsidR="00281D36" w:rsidRPr="00AD1F4B" w:rsidRDefault="00281D36" w:rsidP="00CC663B">
            <w:pPr>
              <w:rPr>
                <w:sz w:val="20"/>
                <w:szCs w:val="20"/>
                <w:lang w:val="fr-FR"/>
              </w:rPr>
            </w:pPr>
            <w:r w:rsidRPr="00AD1F4B">
              <w:rPr>
                <w:sz w:val="20"/>
                <w:szCs w:val="20"/>
                <w:lang w:val="fr-FR"/>
              </w:rPr>
              <w:t>Questions orales, avis sur la législation et décisions, …</w:t>
            </w:r>
          </w:p>
        </w:tc>
        <w:tc>
          <w:tcPr>
            <w:tcW w:w="1967" w:type="dxa"/>
          </w:tcPr>
          <w:p w:rsidR="00281D36" w:rsidRPr="00AD1F4B" w:rsidRDefault="00281D36" w:rsidP="009A0481">
            <w:pPr>
              <w:rPr>
                <w:sz w:val="20"/>
                <w:szCs w:val="20"/>
                <w:lang w:val="fr-FR"/>
              </w:rPr>
            </w:pPr>
            <w:r w:rsidRPr="00AD1F4B">
              <w:rPr>
                <w:sz w:val="20"/>
                <w:szCs w:val="20"/>
                <w:lang w:val="fr-FR"/>
              </w:rPr>
              <w:t>Contact personnel, informel, mail,….</w:t>
            </w:r>
          </w:p>
        </w:tc>
      </w:tr>
      <w:tr w:rsidR="00281D36" w:rsidRPr="00AD1F4B" w:rsidTr="00CC663B">
        <w:tc>
          <w:tcPr>
            <w:tcW w:w="2860" w:type="dxa"/>
            <w:vMerge/>
          </w:tcPr>
          <w:p w:rsidR="00281D36" w:rsidRPr="00AD1F4B" w:rsidRDefault="00281D36" w:rsidP="009A0481">
            <w:pPr>
              <w:rPr>
                <w:b/>
                <w:color w:val="0000FF"/>
                <w:sz w:val="20"/>
                <w:szCs w:val="20"/>
                <w:lang w:val="fr-FR"/>
              </w:rPr>
            </w:pPr>
          </w:p>
        </w:tc>
        <w:tc>
          <w:tcPr>
            <w:tcW w:w="2143" w:type="dxa"/>
            <w:gridSpan w:val="2"/>
          </w:tcPr>
          <w:p w:rsidR="00281D36" w:rsidRDefault="00281D36">
            <w:pPr>
              <w:rPr>
                <w:sz w:val="20"/>
                <w:szCs w:val="20"/>
                <w:lang w:val="fr-FR"/>
              </w:rPr>
            </w:pPr>
            <w:r>
              <w:rPr>
                <w:sz w:val="20"/>
                <w:szCs w:val="20"/>
                <w:lang w:val="fr-FR"/>
              </w:rPr>
              <w:t>Citoyens</w:t>
            </w:r>
          </w:p>
        </w:tc>
        <w:tc>
          <w:tcPr>
            <w:tcW w:w="2312" w:type="dxa"/>
          </w:tcPr>
          <w:p w:rsidR="00281D36" w:rsidRDefault="00281D36">
            <w:pPr>
              <w:rPr>
                <w:sz w:val="20"/>
                <w:szCs w:val="20"/>
                <w:lang w:val="fr-FR"/>
              </w:rPr>
            </w:pPr>
            <w:r>
              <w:rPr>
                <w:sz w:val="20"/>
                <w:szCs w:val="20"/>
                <w:lang w:val="fr-FR"/>
              </w:rPr>
              <w:t>Questions orales et écrites, avis,…</w:t>
            </w:r>
          </w:p>
        </w:tc>
        <w:tc>
          <w:tcPr>
            <w:tcW w:w="1967" w:type="dxa"/>
          </w:tcPr>
          <w:p w:rsidR="00281D36" w:rsidRDefault="00281D36">
            <w:pPr>
              <w:rPr>
                <w:sz w:val="20"/>
                <w:szCs w:val="20"/>
                <w:lang w:val="fr-FR"/>
              </w:rPr>
            </w:pPr>
            <w:r>
              <w:rPr>
                <w:sz w:val="20"/>
                <w:szCs w:val="20"/>
                <w:lang w:val="fr-FR"/>
              </w:rPr>
              <w:t>Contact personnel, informel, mail,….</w:t>
            </w:r>
          </w:p>
        </w:tc>
      </w:tr>
      <w:tr w:rsidR="00281D36" w:rsidRPr="00A330C0" w:rsidTr="00CC663B">
        <w:tc>
          <w:tcPr>
            <w:tcW w:w="2860" w:type="dxa"/>
          </w:tcPr>
          <w:p w:rsidR="00281D36" w:rsidRPr="00AD1F4B" w:rsidRDefault="00281D36" w:rsidP="009A0481">
            <w:pPr>
              <w:rPr>
                <w:b/>
                <w:color w:val="0000FF"/>
                <w:sz w:val="20"/>
                <w:szCs w:val="20"/>
                <w:lang w:val="fr-FR"/>
              </w:rPr>
            </w:pPr>
            <w:r w:rsidRPr="00AD1F4B">
              <w:rPr>
                <w:b/>
                <w:color w:val="0000FF"/>
                <w:sz w:val="20"/>
                <w:szCs w:val="20"/>
                <w:lang w:val="fr-FR"/>
              </w:rPr>
              <w:t>Autonomie</w:t>
            </w:r>
          </w:p>
          <w:p w:rsidR="00281D36" w:rsidRPr="00AD1F4B" w:rsidRDefault="00281D36" w:rsidP="009A0481">
            <w:pPr>
              <w:rPr>
                <w:b/>
                <w:color w:val="0000FF"/>
                <w:sz w:val="20"/>
                <w:szCs w:val="20"/>
                <w:lang w:val="fr-FR"/>
              </w:rPr>
            </w:pPr>
          </w:p>
        </w:tc>
        <w:tc>
          <w:tcPr>
            <w:tcW w:w="6422" w:type="dxa"/>
            <w:gridSpan w:val="4"/>
          </w:tcPr>
          <w:p w:rsidR="00281D36" w:rsidRPr="00AD1F4B" w:rsidRDefault="00281D36" w:rsidP="00DD4F2A">
            <w:pPr>
              <w:outlineLvl w:val="0"/>
              <w:rPr>
                <w:rFonts w:cs="Arial"/>
                <w:b/>
                <w:bCs/>
                <w:sz w:val="20"/>
                <w:szCs w:val="20"/>
                <w:lang w:val="fr-FR"/>
              </w:rPr>
            </w:pPr>
          </w:p>
          <w:p w:rsidR="00281D36" w:rsidRPr="00AD1F4B" w:rsidRDefault="00281D36" w:rsidP="0019640A">
            <w:pPr>
              <w:jc w:val="both"/>
              <w:outlineLvl w:val="0"/>
              <w:rPr>
                <w:rFonts w:cs="Arial"/>
                <w:b/>
                <w:bCs/>
                <w:sz w:val="20"/>
                <w:szCs w:val="20"/>
                <w:lang w:val="fr-FR"/>
              </w:rPr>
            </w:pPr>
            <w:r w:rsidRPr="00AD1F4B">
              <w:rPr>
                <w:rFonts w:cs="Arial"/>
                <w:b/>
                <w:bCs/>
                <w:sz w:val="20"/>
                <w:szCs w:val="20"/>
                <w:lang w:val="fr-FR"/>
              </w:rPr>
              <w:t>La fonction peut décider de manière autonome pour les points suivants :</w:t>
            </w:r>
          </w:p>
          <w:p w:rsidR="00281D36" w:rsidRPr="00AD1F4B" w:rsidRDefault="00281D36" w:rsidP="00CC663B">
            <w:pPr>
              <w:pStyle w:val="Lijstalinea"/>
              <w:numPr>
                <w:ilvl w:val="0"/>
                <w:numId w:val="25"/>
              </w:numPr>
              <w:rPr>
                <w:rFonts w:ascii="Arial" w:eastAsiaTheme="minorEastAsia" w:hAnsi="Arial" w:cs="Times New Roman"/>
                <w:sz w:val="20"/>
                <w:szCs w:val="20"/>
                <w:lang w:val="fr-FR" w:eastAsia="nl-NL"/>
              </w:rPr>
            </w:pPr>
            <w:r w:rsidRPr="00AD1F4B">
              <w:rPr>
                <w:rFonts w:ascii="Arial" w:eastAsiaTheme="minorEastAsia" w:hAnsi="Arial" w:cs="Times New Roman"/>
                <w:sz w:val="20"/>
                <w:szCs w:val="20"/>
                <w:lang w:val="fr-FR" w:eastAsia="nl-NL"/>
              </w:rPr>
              <w:t>L’exécution concrète des missions dans son domaine de responsabilités.</w:t>
            </w:r>
          </w:p>
          <w:p w:rsidR="00281D36" w:rsidRPr="00AD1F4B" w:rsidRDefault="00281D36" w:rsidP="00CC663B">
            <w:pPr>
              <w:pStyle w:val="Lijstalinea"/>
              <w:numPr>
                <w:ilvl w:val="0"/>
                <w:numId w:val="25"/>
              </w:numPr>
              <w:rPr>
                <w:rFonts w:ascii="Arial" w:eastAsiaTheme="minorEastAsia" w:hAnsi="Arial" w:cs="Times New Roman"/>
                <w:sz w:val="20"/>
                <w:szCs w:val="20"/>
                <w:lang w:val="fr-FR" w:eastAsia="nl-NL"/>
              </w:rPr>
            </w:pPr>
            <w:r w:rsidRPr="00AD1F4B">
              <w:rPr>
                <w:rFonts w:ascii="Arial" w:eastAsiaTheme="minorEastAsia" w:hAnsi="Arial" w:cs="Times New Roman"/>
                <w:sz w:val="20"/>
                <w:szCs w:val="20"/>
                <w:lang w:val="fr-FR" w:eastAsia="nl-NL"/>
              </w:rPr>
              <w:t>La coordination opérationnelle concrète des équipes d’interventions ou la coordination multidisciplinaire concrète.</w:t>
            </w:r>
          </w:p>
          <w:p w:rsidR="00281D36" w:rsidRPr="00AD1F4B" w:rsidRDefault="00281D36" w:rsidP="00CC663B">
            <w:pPr>
              <w:pStyle w:val="Lijstalinea"/>
              <w:numPr>
                <w:ilvl w:val="0"/>
                <w:numId w:val="25"/>
              </w:numPr>
              <w:rPr>
                <w:rFonts w:ascii="Arial" w:eastAsiaTheme="minorEastAsia" w:hAnsi="Arial" w:cs="Times New Roman"/>
                <w:sz w:val="20"/>
                <w:szCs w:val="20"/>
                <w:lang w:val="fr-FR" w:eastAsia="nl-NL"/>
              </w:rPr>
            </w:pPr>
            <w:r w:rsidRPr="00AD1F4B">
              <w:rPr>
                <w:rFonts w:ascii="Arial" w:eastAsiaTheme="minorEastAsia" w:hAnsi="Arial" w:cs="Times New Roman"/>
                <w:sz w:val="20"/>
                <w:szCs w:val="20"/>
                <w:lang w:val="fr-FR" w:eastAsia="nl-NL"/>
              </w:rPr>
              <w:t>L’organisation administrative interne du service qui lui a été confié.</w:t>
            </w:r>
          </w:p>
          <w:p w:rsidR="00281D36" w:rsidRPr="00AD1F4B" w:rsidRDefault="00281D36" w:rsidP="00CC663B">
            <w:pPr>
              <w:pStyle w:val="Lijstalinea"/>
              <w:numPr>
                <w:ilvl w:val="0"/>
                <w:numId w:val="25"/>
              </w:numPr>
              <w:rPr>
                <w:rFonts w:ascii="Arial" w:eastAsiaTheme="minorEastAsia" w:hAnsi="Arial" w:cs="Times New Roman"/>
                <w:sz w:val="20"/>
                <w:szCs w:val="20"/>
                <w:lang w:val="fr-FR" w:eastAsia="nl-NL"/>
              </w:rPr>
            </w:pPr>
            <w:r w:rsidRPr="00AD1F4B">
              <w:rPr>
                <w:rFonts w:ascii="Arial" w:eastAsiaTheme="minorEastAsia" w:hAnsi="Arial" w:cs="Times New Roman"/>
                <w:sz w:val="20"/>
                <w:szCs w:val="20"/>
                <w:lang w:val="fr-FR" w:eastAsia="nl-NL"/>
              </w:rPr>
              <w:t>Donner des avis/décisions externes dans des dossiers de routine.</w:t>
            </w:r>
          </w:p>
          <w:p w:rsidR="00281D36" w:rsidRPr="00AD1F4B" w:rsidRDefault="00281D36" w:rsidP="00CC663B">
            <w:pPr>
              <w:pStyle w:val="Lijstalinea"/>
              <w:numPr>
                <w:ilvl w:val="0"/>
                <w:numId w:val="25"/>
              </w:numPr>
              <w:rPr>
                <w:rFonts w:ascii="Arial" w:eastAsiaTheme="minorEastAsia" w:hAnsi="Arial" w:cs="Times New Roman"/>
                <w:sz w:val="20"/>
                <w:szCs w:val="20"/>
                <w:lang w:val="fr-FR" w:eastAsia="nl-NL"/>
              </w:rPr>
            </w:pPr>
            <w:r w:rsidRPr="00AD1F4B">
              <w:rPr>
                <w:rFonts w:ascii="Arial" w:eastAsiaTheme="minorEastAsia" w:hAnsi="Arial" w:cs="Times New Roman"/>
                <w:sz w:val="20"/>
                <w:szCs w:val="20"/>
                <w:lang w:val="fr-FR" w:eastAsia="nl-NL"/>
              </w:rPr>
              <w:t xml:space="preserve">Gérer son budget de travail dont le montant est fixé par la zone. </w:t>
            </w:r>
          </w:p>
          <w:p w:rsidR="00281D36" w:rsidRPr="00AD1F4B" w:rsidRDefault="00281D36" w:rsidP="00CC663B">
            <w:pPr>
              <w:pStyle w:val="Lijstalinea"/>
              <w:numPr>
                <w:ilvl w:val="0"/>
                <w:numId w:val="25"/>
              </w:numPr>
              <w:rPr>
                <w:rFonts w:ascii="Arial" w:eastAsiaTheme="minorEastAsia" w:hAnsi="Arial" w:cs="Times New Roman"/>
                <w:sz w:val="20"/>
                <w:szCs w:val="20"/>
                <w:lang w:val="fr-FR" w:eastAsia="nl-NL"/>
              </w:rPr>
            </w:pPr>
            <w:r w:rsidRPr="00AD1F4B">
              <w:rPr>
                <w:rFonts w:ascii="Arial" w:eastAsiaTheme="minorEastAsia" w:hAnsi="Arial" w:cs="Times New Roman"/>
                <w:sz w:val="20"/>
                <w:szCs w:val="20"/>
                <w:lang w:val="fr-FR" w:eastAsia="nl-NL"/>
              </w:rPr>
              <w:t>Son fonctionnement propre, ainsi que le fonctionnement des hommes qui lui ont été affectés (dans les limites des accords pris).</w:t>
            </w:r>
          </w:p>
          <w:p w:rsidR="00281D36" w:rsidRPr="00AD1F4B" w:rsidRDefault="00281D36" w:rsidP="00DD4F2A">
            <w:pPr>
              <w:rPr>
                <w:sz w:val="20"/>
                <w:szCs w:val="20"/>
                <w:lang w:val="fr-FR"/>
              </w:rPr>
            </w:pPr>
          </w:p>
          <w:p w:rsidR="00281D36" w:rsidRPr="00AD1F4B" w:rsidRDefault="00281D36" w:rsidP="00CC663B">
            <w:pPr>
              <w:rPr>
                <w:rFonts w:cs="Arial"/>
                <w:b/>
                <w:bCs/>
                <w:sz w:val="20"/>
                <w:szCs w:val="20"/>
                <w:lang w:val="fr-FR"/>
              </w:rPr>
            </w:pPr>
            <w:r w:rsidRPr="00AD1F4B">
              <w:rPr>
                <w:rFonts w:cs="Arial"/>
                <w:b/>
                <w:bCs/>
                <w:sz w:val="20"/>
                <w:szCs w:val="20"/>
                <w:lang w:val="fr-FR"/>
              </w:rPr>
              <w:t xml:space="preserve">La fonction doit demander de l’autorisation pour: </w:t>
            </w:r>
          </w:p>
          <w:p w:rsidR="00281D36" w:rsidRPr="00AD1F4B" w:rsidRDefault="00281D36" w:rsidP="004D1479">
            <w:pPr>
              <w:pStyle w:val="Lijstalinea"/>
              <w:numPr>
                <w:ilvl w:val="0"/>
                <w:numId w:val="25"/>
              </w:numPr>
              <w:rPr>
                <w:rFonts w:ascii="Arial" w:eastAsiaTheme="minorEastAsia" w:hAnsi="Arial" w:cs="Times New Roman"/>
                <w:sz w:val="20"/>
                <w:szCs w:val="20"/>
                <w:lang w:val="fr-FR" w:eastAsia="nl-NL"/>
              </w:rPr>
            </w:pPr>
            <w:r w:rsidRPr="00AD1F4B">
              <w:rPr>
                <w:rFonts w:ascii="Arial" w:eastAsiaTheme="minorEastAsia" w:hAnsi="Arial" w:cs="Times New Roman"/>
                <w:sz w:val="20"/>
                <w:szCs w:val="20"/>
                <w:lang w:val="fr-FR" w:eastAsia="nl-NL"/>
              </w:rPr>
              <w:t>Au niveau opérationnel: le déclenchement d'un plan d'urgence et d'intervention dans les phases stratégiques.</w:t>
            </w:r>
          </w:p>
          <w:p w:rsidR="00281D36" w:rsidRPr="00AD1F4B" w:rsidRDefault="00281D36" w:rsidP="004D1479">
            <w:pPr>
              <w:pStyle w:val="Lijstalinea"/>
              <w:numPr>
                <w:ilvl w:val="0"/>
                <w:numId w:val="25"/>
              </w:numPr>
              <w:rPr>
                <w:rFonts w:ascii="Arial" w:eastAsiaTheme="minorEastAsia" w:hAnsi="Arial" w:cs="Times New Roman"/>
                <w:sz w:val="20"/>
                <w:szCs w:val="20"/>
                <w:lang w:val="fr-FR" w:eastAsia="nl-NL"/>
              </w:rPr>
            </w:pPr>
            <w:r w:rsidRPr="00AD1F4B">
              <w:rPr>
                <w:rFonts w:ascii="Arial" w:eastAsiaTheme="minorEastAsia" w:hAnsi="Arial" w:cs="Times New Roman"/>
                <w:sz w:val="20"/>
                <w:szCs w:val="20"/>
                <w:lang w:val="fr-FR" w:eastAsia="nl-NL"/>
              </w:rPr>
              <w:t xml:space="preserve">Au niveau administratif : donner </w:t>
            </w:r>
            <w:r w:rsidRPr="009A2715">
              <w:rPr>
                <w:rFonts w:ascii="Arial" w:eastAsiaTheme="minorEastAsia" w:hAnsi="Arial" w:cs="Times New Roman"/>
                <w:sz w:val="20"/>
                <w:szCs w:val="20"/>
                <w:lang w:val="fr-FR" w:eastAsia="nl-NL"/>
              </w:rPr>
              <w:t>en externe</w:t>
            </w:r>
            <w:r w:rsidRPr="00AD1F4B">
              <w:rPr>
                <w:rFonts w:ascii="Arial" w:eastAsiaTheme="minorEastAsia" w:hAnsi="Arial" w:cs="Times New Roman"/>
                <w:sz w:val="20"/>
                <w:szCs w:val="20"/>
                <w:lang w:val="fr-FR" w:eastAsia="nl-NL"/>
              </w:rPr>
              <w:t xml:space="preserve"> des avis et des décisions par rapport à des questions sensibles ou prendre des décisions ayant des conséquences juridiques ou financières importantes.</w:t>
            </w:r>
          </w:p>
          <w:p w:rsidR="00281D36" w:rsidRPr="00AD1F4B" w:rsidRDefault="00281D36" w:rsidP="00EC6998">
            <w:pPr>
              <w:pStyle w:val="Lijstalinea"/>
              <w:numPr>
                <w:ilvl w:val="0"/>
                <w:numId w:val="25"/>
              </w:numPr>
              <w:rPr>
                <w:rFonts w:ascii="Arial" w:eastAsiaTheme="minorEastAsia" w:hAnsi="Arial" w:cs="Times New Roman"/>
                <w:sz w:val="20"/>
                <w:szCs w:val="20"/>
                <w:lang w:val="fr-FR" w:eastAsia="nl-NL"/>
              </w:rPr>
            </w:pPr>
            <w:r w:rsidRPr="00AD1F4B">
              <w:rPr>
                <w:rFonts w:ascii="Arial" w:eastAsiaTheme="minorEastAsia" w:hAnsi="Arial" w:cs="Times New Roman"/>
                <w:sz w:val="20"/>
                <w:szCs w:val="20"/>
                <w:lang w:val="fr-FR" w:eastAsia="nl-NL"/>
              </w:rPr>
              <w:t>Validation des achats qui dépassent le budget de travail.</w:t>
            </w:r>
          </w:p>
          <w:p w:rsidR="00281D36" w:rsidRPr="00AD1F4B" w:rsidRDefault="00281D36" w:rsidP="00DD4F2A">
            <w:pPr>
              <w:rPr>
                <w:sz w:val="20"/>
                <w:szCs w:val="20"/>
                <w:lang w:val="fr-FR"/>
              </w:rPr>
            </w:pPr>
          </w:p>
        </w:tc>
      </w:tr>
      <w:tr w:rsidR="00281D36" w:rsidRPr="00A330C0" w:rsidTr="00CC663B">
        <w:tc>
          <w:tcPr>
            <w:tcW w:w="2860" w:type="dxa"/>
            <w:vMerge w:val="restart"/>
          </w:tcPr>
          <w:p w:rsidR="00281D36" w:rsidRPr="00AD1F4B" w:rsidRDefault="00281D36" w:rsidP="00971074">
            <w:pPr>
              <w:rPr>
                <w:b/>
                <w:color w:val="0000FF"/>
                <w:sz w:val="20"/>
                <w:szCs w:val="20"/>
                <w:lang w:val="fr-FR"/>
              </w:rPr>
            </w:pPr>
            <w:r w:rsidRPr="00AD1F4B">
              <w:rPr>
                <w:b/>
                <w:color w:val="0000FF"/>
                <w:sz w:val="20"/>
                <w:szCs w:val="20"/>
                <w:lang w:val="fr-FR"/>
              </w:rPr>
              <w:t>Cadre et conditions de travail</w:t>
            </w:r>
          </w:p>
        </w:tc>
        <w:tc>
          <w:tcPr>
            <w:tcW w:w="1662" w:type="dxa"/>
          </w:tcPr>
          <w:p w:rsidR="00281D36" w:rsidRPr="00AD1F4B" w:rsidRDefault="00281D36" w:rsidP="00DD4F2A">
            <w:pPr>
              <w:rPr>
                <w:rFonts w:cs="Arial"/>
                <w:sz w:val="20"/>
                <w:szCs w:val="20"/>
                <w:lang w:val="fr-FR"/>
              </w:rPr>
            </w:pPr>
            <w:r w:rsidRPr="00AD1F4B">
              <w:rPr>
                <w:sz w:val="20"/>
                <w:szCs w:val="20"/>
                <w:lang w:val="fr-FR"/>
              </w:rPr>
              <w:t>Place dans l’organigramme</w:t>
            </w:r>
          </w:p>
        </w:tc>
        <w:tc>
          <w:tcPr>
            <w:tcW w:w="4760" w:type="dxa"/>
            <w:gridSpan w:val="3"/>
          </w:tcPr>
          <w:p w:rsidR="00281D36" w:rsidRDefault="00281D36" w:rsidP="00EC6998">
            <w:pPr>
              <w:rPr>
                <w:sz w:val="20"/>
                <w:szCs w:val="20"/>
                <w:lang w:val="fr-FR"/>
              </w:rPr>
            </w:pPr>
            <w:r w:rsidRPr="00AD1F4B">
              <w:rPr>
                <w:sz w:val="20"/>
                <w:szCs w:val="20"/>
                <w:lang w:val="fr-FR"/>
              </w:rPr>
              <w:t xml:space="preserve">Le major est une fonction de promotion du cadre supérieur. </w:t>
            </w:r>
          </w:p>
          <w:p w:rsidR="00281D36" w:rsidRPr="00AD1F4B" w:rsidRDefault="00281D36" w:rsidP="00EC6998">
            <w:pPr>
              <w:rPr>
                <w:rFonts w:cs="Arial"/>
                <w:sz w:val="20"/>
                <w:szCs w:val="20"/>
                <w:lang w:val="fr-FR"/>
              </w:rPr>
            </w:pPr>
          </w:p>
        </w:tc>
      </w:tr>
      <w:tr w:rsidR="00281D36" w:rsidRPr="00A330C0" w:rsidTr="00CC663B">
        <w:tc>
          <w:tcPr>
            <w:tcW w:w="2860" w:type="dxa"/>
            <w:vMerge/>
          </w:tcPr>
          <w:p w:rsidR="00281D36" w:rsidRPr="00AD1F4B" w:rsidRDefault="00281D36" w:rsidP="00E33AD0">
            <w:pPr>
              <w:rPr>
                <w:b/>
                <w:color w:val="0000FF"/>
                <w:sz w:val="20"/>
                <w:szCs w:val="20"/>
                <w:lang w:val="fr-FR"/>
              </w:rPr>
            </w:pPr>
          </w:p>
        </w:tc>
        <w:tc>
          <w:tcPr>
            <w:tcW w:w="1662" w:type="dxa"/>
          </w:tcPr>
          <w:p w:rsidR="00281D36" w:rsidRPr="00AD1F4B" w:rsidRDefault="00281D36" w:rsidP="00DD4F2A">
            <w:pPr>
              <w:rPr>
                <w:rFonts w:cs="Arial"/>
                <w:sz w:val="20"/>
                <w:szCs w:val="20"/>
                <w:lang w:val="fr-FR"/>
              </w:rPr>
            </w:pPr>
            <w:r w:rsidRPr="00AD1F4B">
              <w:rPr>
                <w:sz w:val="20"/>
                <w:szCs w:val="20"/>
                <w:lang w:val="fr-FR"/>
              </w:rPr>
              <w:t>Caractéristiques spécifiques</w:t>
            </w:r>
          </w:p>
        </w:tc>
        <w:tc>
          <w:tcPr>
            <w:tcW w:w="4760" w:type="dxa"/>
            <w:gridSpan w:val="3"/>
          </w:tcPr>
          <w:p w:rsidR="00281D36" w:rsidRPr="00AD1F4B" w:rsidRDefault="00281D36" w:rsidP="008C221C">
            <w:pPr>
              <w:pStyle w:val="Lijstalinea"/>
              <w:numPr>
                <w:ilvl w:val="0"/>
                <w:numId w:val="21"/>
              </w:numPr>
              <w:rPr>
                <w:rFonts w:ascii="Arial" w:hAnsi="Arial" w:cs="Arial"/>
                <w:sz w:val="20"/>
                <w:szCs w:val="20"/>
                <w:lang w:val="fr-FR"/>
              </w:rPr>
            </w:pPr>
            <w:r>
              <w:rPr>
                <w:rFonts w:ascii="Arial" w:hAnsi="Arial" w:cs="Arial"/>
                <w:sz w:val="20"/>
                <w:szCs w:val="20"/>
                <w:lang w:val="fr-FR"/>
              </w:rPr>
              <w:t>Des rappels sont possibles</w:t>
            </w:r>
          </w:p>
          <w:p w:rsidR="00281D36" w:rsidRPr="002B08A1" w:rsidRDefault="00281D36" w:rsidP="008C221C">
            <w:pPr>
              <w:pStyle w:val="Lijstalinea"/>
              <w:numPr>
                <w:ilvl w:val="0"/>
                <w:numId w:val="21"/>
              </w:numPr>
              <w:rPr>
                <w:rFonts w:ascii="Arial" w:hAnsi="Arial" w:cs="Arial"/>
                <w:color w:val="000000"/>
                <w:sz w:val="20"/>
                <w:szCs w:val="20"/>
                <w:lang w:val="fr-FR"/>
              </w:rPr>
            </w:pPr>
            <w:r w:rsidRPr="002B08A1">
              <w:rPr>
                <w:rFonts w:ascii="Arial" w:hAnsi="Arial" w:cs="Arial"/>
                <w:color w:val="000000"/>
                <w:sz w:val="20"/>
                <w:szCs w:val="20"/>
                <w:lang w:val="fr-FR"/>
              </w:rPr>
              <w:t>Prestations de temps de travail irrégulier</w:t>
            </w:r>
            <w:r>
              <w:rPr>
                <w:rFonts w:ascii="Arial" w:hAnsi="Arial" w:cs="Arial"/>
                <w:color w:val="000000"/>
                <w:sz w:val="20"/>
                <w:szCs w:val="20"/>
                <w:lang w:val="fr-FR"/>
              </w:rPr>
              <w:t>s</w:t>
            </w:r>
          </w:p>
          <w:p w:rsidR="00281D36" w:rsidRPr="00851A56" w:rsidRDefault="00281D36" w:rsidP="008C221C">
            <w:pPr>
              <w:pStyle w:val="Lijstalinea"/>
              <w:numPr>
                <w:ilvl w:val="0"/>
                <w:numId w:val="21"/>
              </w:numPr>
              <w:rPr>
                <w:rFonts w:cs="Arial"/>
                <w:color w:val="000000"/>
                <w:sz w:val="20"/>
                <w:szCs w:val="20"/>
                <w:lang w:val="fr-FR"/>
              </w:rPr>
            </w:pPr>
            <w:r w:rsidRPr="00851A56">
              <w:rPr>
                <w:rFonts w:ascii="Arial" w:hAnsi="Arial" w:cs="Arial"/>
                <w:sz w:val="20"/>
                <w:szCs w:val="20"/>
                <w:lang w:val="fr-FR"/>
              </w:rPr>
              <w:t xml:space="preserve">Charges physiques et lourdes sont </w:t>
            </w:r>
            <w:r w:rsidRPr="00851A56">
              <w:rPr>
                <w:rFonts w:ascii="Arial" w:hAnsi="Arial" w:cs="Arial"/>
                <w:sz w:val="20"/>
                <w:szCs w:val="20"/>
                <w:lang w:val="fr-FR"/>
              </w:rPr>
              <w:lastRenderedPageBreak/>
              <w:t>possibles</w:t>
            </w:r>
          </w:p>
          <w:p w:rsidR="00D6769B" w:rsidRPr="00851A56" w:rsidRDefault="00D6769B" w:rsidP="008C221C">
            <w:pPr>
              <w:pStyle w:val="Lijstalinea"/>
              <w:numPr>
                <w:ilvl w:val="0"/>
                <w:numId w:val="21"/>
              </w:numPr>
              <w:rPr>
                <w:color w:val="000000"/>
                <w:sz w:val="20"/>
                <w:szCs w:val="20"/>
                <w:lang w:val="fr-FR"/>
              </w:rPr>
            </w:pPr>
            <w:r w:rsidRPr="00851A56">
              <w:rPr>
                <w:rFonts w:ascii="Arial" w:hAnsi="Arial" w:cs="Arial"/>
                <w:sz w:val="20"/>
                <w:szCs w:val="20"/>
                <w:lang w:val="fr-FR"/>
              </w:rPr>
              <w:t xml:space="preserve">Charge psychologique possible </w:t>
            </w:r>
          </w:p>
          <w:p w:rsidR="00281D36" w:rsidRPr="008C221C" w:rsidRDefault="00281D36" w:rsidP="008C221C">
            <w:pPr>
              <w:pStyle w:val="Lijstalinea"/>
              <w:numPr>
                <w:ilvl w:val="0"/>
                <w:numId w:val="21"/>
              </w:numPr>
              <w:rPr>
                <w:rFonts w:cs="Arial"/>
                <w:color w:val="000000"/>
                <w:sz w:val="20"/>
                <w:szCs w:val="20"/>
                <w:lang w:val="fr-BE"/>
              </w:rPr>
            </w:pPr>
            <w:r w:rsidRPr="00851A56">
              <w:rPr>
                <w:rFonts w:ascii="Arial" w:hAnsi="Arial" w:cs="Arial"/>
                <w:sz w:val="20"/>
                <w:szCs w:val="20"/>
                <w:lang w:val="fr-BE"/>
              </w:rPr>
              <w:t xml:space="preserve">Des services de </w:t>
            </w:r>
            <w:r w:rsidR="00D6769B" w:rsidRPr="00851A56">
              <w:rPr>
                <w:rFonts w:ascii="Arial" w:hAnsi="Arial" w:cs="Arial"/>
                <w:sz w:val="20"/>
                <w:szCs w:val="20"/>
                <w:lang w:val="fr-BE"/>
              </w:rPr>
              <w:t xml:space="preserve">rappel </w:t>
            </w:r>
            <w:r w:rsidRPr="00851A56">
              <w:rPr>
                <w:rFonts w:ascii="Arial" w:hAnsi="Arial" w:cs="Arial"/>
                <w:sz w:val="20"/>
                <w:szCs w:val="20"/>
                <w:lang w:val="fr-BE"/>
              </w:rPr>
              <w:t>sont possibles</w:t>
            </w:r>
          </w:p>
          <w:p w:rsidR="008C221C" w:rsidRPr="008C221C" w:rsidRDefault="008C221C" w:rsidP="008C221C">
            <w:pPr>
              <w:pStyle w:val="Lijstalinea"/>
              <w:numPr>
                <w:ilvl w:val="0"/>
                <w:numId w:val="21"/>
              </w:numPr>
              <w:rPr>
                <w:rFonts w:cs="Arial"/>
                <w:color w:val="000000"/>
                <w:sz w:val="20"/>
                <w:szCs w:val="20"/>
                <w:lang w:val="fr-BE"/>
              </w:rPr>
            </w:pPr>
            <w:r>
              <w:rPr>
                <w:rFonts w:ascii="Arial" w:hAnsi="Arial" w:cs="Arial"/>
                <w:sz w:val="20"/>
                <w:szCs w:val="20"/>
                <w:lang w:val="fr-BE"/>
              </w:rPr>
              <w:t>Remplir le rôle d’officier de garde est possible</w:t>
            </w:r>
          </w:p>
          <w:p w:rsidR="00281D36" w:rsidRPr="00AD1F4B" w:rsidRDefault="00281D36" w:rsidP="00B11557">
            <w:pPr>
              <w:pStyle w:val="Lijstalinea"/>
              <w:rPr>
                <w:rFonts w:cs="Arial"/>
                <w:color w:val="000000"/>
                <w:sz w:val="20"/>
                <w:szCs w:val="20"/>
                <w:lang w:val="fr-FR"/>
              </w:rPr>
            </w:pPr>
          </w:p>
        </w:tc>
      </w:tr>
      <w:tr w:rsidR="00281D36" w:rsidRPr="008C3C34" w:rsidTr="00CC663B">
        <w:tc>
          <w:tcPr>
            <w:tcW w:w="2860" w:type="dxa"/>
            <w:vMerge/>
          </w:tcPr>
          <w:p w:rsidR="00281D36" w:rsidRPr="00AD1F4B" w:rsidRDefault="00281D36" w:rsidP="00E33AD0">
            <w:pPr>
              <w:rPr>
                <w:b/>
                <w:color w:val="0000FF"/>
                <w:sz w:val="20"/>
                <w:szCs w:val="20"/>
                <w:lang w:val="fr-FR"/>
              </w:rPr>
            </w:pPr>
          </w:p>
        </w:tc>
        <w:tc>
          <w:tcPr>
            <w:tcW w:w="1662" w:type="dxa"/>
          </w:tcPr>
          <w:p w:rsidR="00281D36" w:rsidRPr="00AD1F4B" w:rsidRDefault="00281D36" w:rsidP="00DD4F2A">
            <w:pPr>
              <w:rPr>
                <w:rFonts w:cs="Arial"/>
                <w:sz w:val="20"/>
                <w:szCs w:val="20"/>
                <w:lang w:val="fr-FR"/>
              </w:rPr>
            </w:pPr>
            <w:r w:rsidRPr="00AD1F4B">
              <w:rPr>
                <w:sz w:val="20"/>
                <w:szCs w:val="20"/>
                <w:lang w:val="fr-FR"/>
              </w:rPr>
              <w:t>Niveau</w:t>
            </w:r>
          </w:p>
        </w:tc>
        <w:tc>
          <w:tcPr>
            <w:tcW w:w="4760" w:type="dxa"/>
            <w:gridSpan w:val="3"/>
          </w:tcPr>
          <w:p w:rsidR="00281D36" w:rsidRDefault="008C3C34" w:rsidP="00A62471">
            <w:pPr>
              <w:rPr>
                <w:rFonts w:cs="Arial"/>
                <w:color w:val="000000"/>
                <w:sz w:val="20"/>
                <w:szCs w:val="20"/>
                <w:lang w:val="fr-FR"/>
              </w:rPr>
            </w:pPr>
            <w:r>
              <w:rPr>
                <w:rFonts w:cs="Arial"/>
                <w:color w:val="000000"/>
                <w:sz w:val="20"/>
                <w:szCs w:val="20"/>
                <w:lang w:val="fr-FR"/>
              </w:rPr>
              <w:t>/</w:t>
            </w:r>
          </w:p>
          <w:p w:rsidR="00281D36" w:rsidRPr="00AD1F4B" w:rsidRDefault="00281D36" w:rsidP="00A62471">
            <w:pPr>
              <w:rPr>
                <w:rFonts w:cs="Arial"/>
                <w:color w:val="000000"/>
                <w:sz w:val="20"/>
                <w:szCs w:val="20"/>
                <w:lang w:val="fr-FR"/>
              </w:rPr>
            </w:pPr>
          </w:p>
        </w:tc>
      </w:tr>
      <w:tr w:rsidR="00281D36" w:rsidRPr="00A330C0" w:rsidTr="00CC663B">
        <w:tc>
          <w:tcPr>
            <w:tcW w:w="2860" w:type="dxa"/>
            <w:vMerge/>
          </w:tcPr>
          <w:p w:rsidR="00281D36" w:rsidRPr="00AD1F4B" w:rsidRDefault="00281D36" w:rsidP="00E33AD0">
            <w:pPr>
              <w:rPr>
                <w:b/>
                <w:color w:val="0000FF"/>
                <w:sz w:val="20"/>
                <w:szCs w:val="20"/>
                <w:lang w:val="fr-FR"/>
              </w:rPr>
            </w:pPr>
          </w:p>
        </w:tc>
        <w:tc>
          <w:tcPr>
            <w:tcW w:w="1662" w:type="dxa"/>
          </w:tcPr>
          <w:p w:rsidR="00281D36" w:rsidRPr="00AD1F4B" w:rsidRDefault="00281D36" w:rsidP="00DD4F2A">
            <w:pPr>
              <w:rPr>
                <w:rFonts w:cs="Arial"/>
                <w:sz w:val="20"/>
                <w:szCs w:val="20"/>
                <w:lang w:val="fr-FR"/>
              </w:rPr>
            </w:pPr>
            <w:r w:rsidRPr="00AD1F4B">
              <w:rPr>
                <w:sz w:val="20"/>
                <w:szCs w:val="20"/>
                <w:lang w:val="fr-FR"/>
              </w:rPr>
              <w:t>Conditions de promotion</w:t>
            </w:r>
          </w:p>
        </w:tc>
        <w:tc>
          <w:tcPr>
            <w:tcW w:w="4760" w:type="dxa"/>
            <w:gridSpan w:val="3"/>
          </w:tcPr>
          <w:p w:rsidR="00281D36" w:rsidRPr="00AD1F4B" w:rsidRDefault="00281D36" w:rsidP="00577240">
            <w:pPr>
              <w:rPr>
                <w:rFonts w:cs="Arial"/>
                <w:color w:val="000000"/>
                <w:sz w:val="20"/>
                <w:szCs w:val="20"/>
                <w:lang w:val="fr-FR"/>
              </w:rPr>
            </w:pPr>
            <w:r w:rsidRPr="00AD1F4B">
              <w:rPr>
                <w:rFonts w:cs="Arial"/>
                <w:color w:val="000000"/>
                <w:sz w:val="20"/>
                <w:szCs w:val="20"/>
                <w:lang w:val="fr-FR"/>
              </w:rPr>
              <w:t xml:space="preserve">Cfr. statut administratif et pécuniaire </w:t>
            </w:r>
          </w:p>
        </w:tc>
      </w:tr>
      <w:tr w:rsidR="00281D36" w:rsidRPr="00AD1F4B" w:rsidTr="00CC663B">
        <w:tc>
          <w:tcPr>
            <w:tcW w:w="2860" w:type="dxa"/>
            <w:vMerge/>
          </w:tcPr>
          <w:p w:rsidR="00281D36" w:rsidRPr="00AD1F4B" w:rsidRDefault="00281D36" w:rsidP="00E33AD0">
            <w:pPr>
              <w:rPr>
                <w:b/>
                <w:color w:val="0000FF"/>
                <w:sz w:val="20"/>
                <w:szCs w:val="20"/>
                <w:lang w:val="fr-FR"/>
              </w:rPr>
            </w:pPr>
          </w:p>
        </w:tc>
        <w:tc>
          <w:tcPr>
            <w:tcW w:w="1662" w:type="dxa"/>
          </w:tcPr>
          <w:p w:rsidR="00281D36" w:rsidRPr="00AD1F4B" w:rsidRDefault="00281D36" w:rsidP="00DD4F2A">
            <w:pPr>
              <w:rPr>
                <w:rFonts w:cs="Arial"/>
                <w:sz w:val="20"/>
                <w:szCs w:val="20"/>
                <w:lang w:val="fr-FR"/>
              </w:rPr>
            </w:pPr>
            <w:r w:rsidRPr="00AD1F4B">
              <w:rPr>
                <w:sz w:val="20"/>
                <w:szCs w:val="20"/>
                <w:lang w:val="fr-FR"/>
              </w:rPr>
              <w:t>Période d’intégration</w:t>
            </w:r>
          </w:p>
        </w:tc>
        <w:tc>
          <w:tcPr>
            <w:tcW w:w="4760" w:type="dxa"/>
            <w:gridSpan w:val="3"/>
          </w:tcPr>
          <w:p w:rsidR="00281D36" w:rsidRPr="00AD1F4B" w:rsidRDefault="00281D36" w:rsidP="00A62471">
            <w:pPr>
              <w:rPr>
                <w:rFonts w:cs="Arial"/>
                <w:color w:val="000000"/>
                <w:sz w:val="20"/>
                <w:szCs w:val="20"/>
                <w:lang w:val="fr-FR"/>
              </w:rPr>
            </w:pPr>
            <w:r>
              <w:rPr>
                <w:rFonts w:cs="Arial"/>
                <w:color w:val="000000"/>
                <w:sz w:val="20"/>
                <w:szCs w:val="20"/>
                <w:lang w:val="fr-FR"/>
              </w:rPr>
              <w:t>6 mois</w:t>
            </w:r>
          </w:p>
        </w:tc>
      </w:tr>
      <w:tr w:rsidR="00281D36" w:rsidRPr="00A330C0" w:rsidTr="00CC663B">
        <w:tc>
          <w:tcPr>
            <w:tcW w:w="2860" w:type="dxa"/>
            <w:vMerge/>
          </w:tcPr>
          <w:p w:rsidR="00281D36" w:rsidRPr="00AD1F4B" w:rsidRDefault="00281D36" w:rsidP="00E33AD0">
            <w:pPr>
              <w:rPr>
                <w:b/>
                <w:color w:val="0000FF"/>
                <w:sz w:val="20"/>
                <w:szCs w:val="20"/>
                <w:lang w:val="fr-FR"/>
              </w:rPr>
            </w:pPr>
          </w:p>
        </w:tc>
        <w:tc>
          <w:tcPr>
            <w:tcW w:w="1662" w:type="dxa"/>
          </w:tcPr>
          <w:p w:rsidR="00281D36" w:rsidRPr="00AD1F4B" w:rsidRDefault="00281D36" w:rsidP="00DD4F2A">
            <w:pPr>
              <w:rPr>
                <w:rFonts w:cs="Arial"/>
                <w:sz w:val="20"/>
                <w:szCs w:val="20"/>
                <w:lang w:val="fr-FR"/>
              </w:rPr>
            </w:pPr>
            <w:r w:rsidRPr="00AD1F4B">
              <w:rPr>
                <w:sz w:val="20"/>
                <w:szCs w:val="20"/>
                <w:lang w:val="fr-FR"/>
              </w:rPr>
              <w:t>Diplôme</w:t>
            </w:r>
          </w:p>
        </w:tc>
        <w:tc>
          <w:tcPr>
            <w:tcW w:w="4760" w:type="dxa"/>
            <w:gridSpan w:val="3"/>
          </w:tcPr>
          <w:p w:rsidR="00281D36" w:rsidRDefault="00281D36" w:rsidP="00577240">
            <w:pPr>
              <w:rPr>
                <w:rFonts w:cs="Arial"/>
                <w:color w:val="000000"/>
                <w:sz w:val="20"/>
                <w:szCs w:val="20"/>
                <w:lang w:val="fr-FR"/>
              </w:rPr>
            </w:pPr>
            <w:r w:rsidRPr="00E628F9">
              <w:rPr>
                <w:rFonts w:cs="Arial"/>
                <w:color w:val="000000"/>
                <w:sz w:val="20"/>
                <w:szCs w:val="20"/>
                <w:lang w:val="fr-FR"/>
              </w:rPr>
              <w:t>Nécessité de disposer du brevet OFF3</w:t>
            </w:r>
          </w:p>
          <w:p w:rsidR="00281D36" w:rsidRPr="00AD1F4B" w:rsidRDefault="00281D36" w:rsidP="00577240">
            <w:pPr>
              <w:rPr>
                <w:rFonts w:cs="Arial"/>
                <w:color w:val="000000"/>
                <w:sz w:val="20"/>
                <w:szCs w:val="20"/>
                <w:lang w:val="fr-FR"/>
              </w:rPr>
            </w:pPr>
          </w:p>
        </w:tc>
      </w:tr>
    </w:tbl>
    <w:p w:rsidR="00C1200D" w:rsidRPr="00AD1F4B" w:rsidRDefault="00C1200D">
      <w:pPr>
        <w:rPr>
          <w:lang w:val="fr-FR"/>
        </w:rPr>
      </w:pPr>
    </w:p>
    <w:p w:rsidR="00B11557" w:rsidRPr="007335DC" w:rsidRDefault="00B11557" w:rsidP="00B11557">
      <w:pPr>
        <w:tabs>
          <w:tab w:val="left" w:pos="284"/>
          <w:tab w:val="left" w:pos="567"/>
        </w:tabs>
        <w:ind w:right="-9"/>
        <w:jc w:val="center"/>
        <w:rPr>
          <w:rFonts w:ascii="Univers" w:eastAsia="Times New Roman" w:hAnsi="Univers"/>
          <w:color w:val="000000"/>
          <w:lang w:val="fr-FR" w:eastAsia="fr-BE"/>
        </w:rPr>
      </w:pPr>
      <w:r w:rsidRPr="007335DC">
        <w:rPr>
          <w:rFonts w:ascii="Univers" w:eastAsia="Times New Roman" w:hAnsi="Univers"/>
          <w:color w:val="000000"/>
          <w:lang w:val="fr-FR" w:eastAsia="fr-BE"/>
        </w:rPr>
        <w:t xml:space="preserve">Vu pour être annexé à </w:t>
      </w:r>
      <w:r>
        <w:rPr>
          <w:rFonts w:ascii="Univers" w:eastAsia="Times New Roman" w:hAnsi="Univers"/>
          <w:color w:val="000000"/>
          <w:lang w:val="fr-FR" w:eastAsia="fr-BE"/>
        </w:rPr>
        <w:t>l’</w:t>
      </w:r>
      <w:r w:rsidRPr="007335DC">
        <w:rPr>
          <w:rFonts w:ascii="Univers" w:eastAsia="Times New Roman" w:hAnsi="Univers"/>
          <w:color w:val="000000"/>
          <w:lang w:val="fr-FR" w:eastAsia="fr-BE"/>
        </w:rPr>
        <w:t>arrêté du … fixant les descriptions de fonction du personnel opérationnel des zones de secours</w:t>
      </w:r>
    </w:p>
    <w:p w:rsidR="00B11557" w:rsidRPr="007335DC" w:rsidRDefault="00B11557" w:rsidP="00B11557">
      <w:pPr>
        <w:tabs>
          <w:tab w:val="left" w:pos="284"/>
          <w:tab w:val="left" w:pos="567"/>
        </w:tabs>
        <w:ind w:right="-9"/>
        <w:jc w:val="both"/>
        <w:rPr>
          <w:rFonts w:ascii="Univers" w:eastAsia="Times New Roman" w:hAnsi="Univers"/>
          <w:color w:val="000000"/>
          <w:lang w:val="fr-FR" w:eastAsia="fr-BE"/>
        </w:rPr>
      </w:pPr>
    </w:p>
    <w:p w:rsidR="00B11557" w:rsidRPr="007335DC" w:rsidRDefault="00B11557" w:rsidP="00B11557">
      <w:pPr>
        <w:tabs>
          <w:tab w:val="left" w:pos="284"/>
          <w:tab w:val="left" w:pos="567"/>
        </w:tabs>
        <w:ind w:right="-9"/>
        <w:jc w:val="both"/>
        <w:rPr>
          <w:rFonts w:ascii="Univers" w:eastAsia="Times New Roman" w:hAnsi="Univers"/>
          <w:color w:val="000000"/>
          <w:lang w:val="fr-FR" w:eastAsia="fr-BE"/>
        </w:rPr>
      </w:pPr>
    </w:p>
    <w:p w:rsidR="00B11557" w:rsidRPr="007335DC" w:rsidRDefault="00B11557" w:rsidP="00B11557">
      <w:pPr>
        <w:tabs>
          <w:tab w:val="left" w:pos="284"/>
          <w:tab w:val="left" w:pos="567"/>
        </w:tabs>
        <w:ind w:right="-9"/>
        <w:jc w:val="both"/>
        <w:rPr>
          <w:rFonts w:ascii="Univers" w:eastAsia="Times New Roman" w:hAnsi="Univers"/>
          <w:color w:val="000000"/>
          <w:lang w:val="fr-FR" w:eastAsia="fr-BE"/>
        </w:rPr>
      </w:pPr>
    </w:p>
    <w:p w:rsidR="00B11557" w:rsidRPr="007335DC" w:rsidRDefault="00B11557" w:rsidP="00B11557">
      <w:pPr>
        <w:tabs>
          <w:tab w:val="left" w:pos="284"/>
          <w:tab w:val="left" w:pos="567"/>
        </w:tabs>
        <w:ind w:right="-9"/>
        <w:jc w:val="both"/>
        <w:rPr>
          <w:rFonts w:ascii="Univers" w:eastAsia="Times New Roman" w:hAnsi="Univers"/>
          <w:color w:val="000000"/>
          <w:lang w:val="fr-FR" w:eastAsia="fr-BE"/>
        </w:rPr>
      </w:pPr>
    </w:p>
    <w:p w:rsidR="00B11557" w:rsidRPr="007335DC" w:rsidRDefault="00B11557" w:rsidP="00B11557">
      <w:pPr>
        <w:tabs>
          <w:tab w:val="left" w:pos="284"/>
          <w:tab w:val="left" w:pos="567"/>
        </w:tabs>
        <w:ind w:right="-9"/>
        <w:jc w:val="both"/>
        <w:rPr>
          <w:rFonts w:ascii="Univers" w:eastAsia="Times New Roman" w:hAnsi="Univers"/>
          <w:color w:val="000000"/>
          <w:lang w:val="fr-FR" w:eastAsia="fr-BE"/>
        </w:rPr>
      </w:pPr>
    </w:p>
    <w:p w:rsidR="00B11557" w:rsidRPr="007335DC" w:rsidRDefault="00B11557" w:rsidP="00B11557">
      <w:pPr>
        <w:tabs>
          <w:tab w:val="left" w:pos="284"/>
          <w:tab w:val="left" w:pos="567"/>
        </w:tabs>
        <w:ind w:right="-9"/>
        <w:jc w:val="both"/>
        <w:rPr>
          <w:rFonts w:ascii="Univers" w:eastAsia="Times New Roman" w:hAnsi="Univers"/>
          <w:color w:val="000000"/>
          <w:lang w:val="fr-FR" w:eastAsia="fr-BE"/>
        </w:rPr>
      </w:pPr>
    </w:p>
    <w:p w:rsidR="00B11557" w:rsidRPr="007335DC" w:rsidRDefault="00B11557" w:rsidP="00B11557">
      <w:pPr>
        <w:tabs>
          <w:tab w:val="left" w:pos="284"/>
          <w:tab w:val="left" w:pos="567"/>
        </w:tabs>
        <w:ind w:right="-9"/>
        <w:jc w:val="both"/>
        <w:rPr>
          <w:rFonts w:ascii="Univers" w:eastAsia="Times New Roman" w:hAnsi="Univers"/>
          <w:color w:val="000000"/>
          <w:lang w:val="fr-FR" w:eastAsia="fr-BE"/>
        </w:rPr>
      </w:pPr>
    </w:p>
    <w:p w:rsidR="00B11557" w:rsidRPr="007335DC" w:rsidRDefault="00B11557" w:rsidP="00B11557">
      <w:pPr>
        <w:tabs>
          <w:tab w:val="left" w:pos="284"/>
          <w:tab w:val="left" w:pos="567"/>
        </w:tabs>
        <w:ind w:right="-9"/>
        <w:jc w:val="center"/>
        <w:rPr>
          <w:rFonts w:ascii="Univers" w:eastAsia="Times New Roman" w:hAnsi="Univers"/>
          <w:color w:val="000000"/>
          <w:lang w:val="fr-FR" w:eastAsia="fr-BE"/>
        </w:rPr>
      </w:pPr>
    </w:p>
    <w:p w:rsidR="00B11557" w:rsidRPr="00686084" w:rsidRDefault="00B11557" w:rsidP="00B11557">
      <w:pPr>
        <w:tabs>
          <w:tab w:val="left" w:pos="284"/>
          <w:tab w:val="left" w:pos="567"/>
        </w:tabs>
        <w:ind w:right="-9"/>
        <w:jc w:val="center"/>
        <w:rPr>
          <w:lang w:val="fr-BE"/>
        </w:rPr>
      </w:pPr>
      <w:r w:rsidRPr="007335DC">
        <w:rPr>
          <w:rFonts w:ascii="Univers" w:eastAsia="Times New Roman" w:hAnsi="Univers"/>
          <w:color w:val="000000"/>
          <w:lang w:val="fr-FR" w:eastAsia="fr-BE"/>
        </w:rPr>
        <w:t>Jan JAMBON</w:t>
      </w:r>
    </w:p>
    <w:p w:rsidR="00D00667" w:rsidRPr="00AD1F4B" w:rsidRDefault="00D00667">
      <w:pPr>
        <w:rPr>
          <w:lang w:val="fr-FR"/>
        </w:rPr>
      </w:pPr>
    </w:p>
    <w:sectPr w:rsidR="00D00667" w:rsidRPr="00AD1F4B" w:rsidSect="001F4078">
      <w:headerReference w:type="even" r:id="rId8"/>
      <w:headerReference w:type="default" r:id="rId9"/>
      <w:headerReference w:type="firs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FB" w:rsidRDefault="00B527FB" w:rsidP="008F4853">
      <w:r>
        <w:separator/>
      </w:r>
    </w:p>
  </w:endnote>
  <w:endnote w:type="continuationSeparator" w:id="0">
    <w:p w:rsidR="00B527FB" w:rsidRDefault="00B527FB"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FB" w:rsidRDefault="00B527FB" w:rsidP="008F4853">
      <w:r>
        <w:separator/>
      </w:r>
    </w:p>
  </w:footnote>
  <w:footnote w:type="continuationSeparator" w:id="0">
    <w:p w:rsidR="00B527FB" w:rsidRDefault="00B527FB" w:rsidP="008F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43" w:rsidRDefault="00034E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43" w:rsidRDefault="00034E4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43" w:rsidRDefault="00034E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7BBE"/>
    <w:multiLevelType w:val="hybridMultilevel"/>
    <w:tmpl w:val="EB48B3A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75DA2"/>
    <w:multiLevelType w:val="hybridMultilevel"/>
    <w:tmpl w:val="CBCC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003D"/>
    <w:multiLevelType w:val="hybridMultilevel"/>
    <w:tmpl w:val="B638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90C05"/>
    <w:multiLevelType w:val="hybridMultilevel"/>
    <w:tmpl w:val="B9DCDC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82AC0"/>
    <w:multiLevelType w:val="hybridMultilevel"/>
    <w:tmpl w:val="7DA81980"/>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16B0D"/>
    <w:multiLevelType w:val="hybridMultilevel"/>
    <w:tmpl w:val="35B2478C"/>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5752C"/>
    <w:multiLevelType w:val="hybridMultilevel"/>
    <w:tmpl w:val="C336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21810"/>
    <w:multiLevelType w:val="hybridMultilevel"/>
    <w:tmpl w:val="B42C87E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10C62"/>
    <w:multiLevelType w:val="hybridMultilevel"/>
    <w:tmpl w:val="987C613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DE28AC"/>
    <w:multiLevelType w:val="hybridMultilevel"/>
    <w:tmpl w:val="1FA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D502D36"/>
    <w:multiLevelType w:val="hybridMultilevel"/>
    <w:tmpl w:val="FFE81FF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2B1291E"/>
    <w:multiLevelType w:val="hybridMultilevel"/>
    <w:tmpl w:val="12FCD5EC"/>
    <w:lvl w:ilvl="0" w:tplc="36166D0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24111A"/>
    <w:multiLevelType w:val="hybridMultilevel"/>
    <w:tmpl w:val="26E0E4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D32059F"/>
    <w:multiLevelType w:val="hybridMultilevel"/>
    <w:tmpl w:val="8AEAC43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B3BE8"/>
    <w:multiLevelType w:val="hybridMultilevel"/>
    <w:tmpl w:val="F454C53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C97244B"/>
    <w:multiLevelType w:val="hybridMultilevel"/>
    <w:tmpl w:val="E66A0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C6109"/>
    <w:multiLevelType w:val="hybridMultilevel"/>
    <w:tmpl w:val="D9A0473A"/>
    <w:lvl w:ilvl="0" w:tplc="36166D0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6101A95"/>
    <w:multiLevelType w:val="hybridMultilevel"/>
    <w:tmpl w:val="6DB8B59E"/>
    <w:lvl w:ilvl="0" w:tplc="0413000F">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12"/>
  </w:num>
  <w:num w:numId="4">
    <w:abstractNumId w:val="10"/>
  </w:num>
  <w:num w:numId="5">
    <w:abstractNumId w:val="9"/>
  </w:num>
  <w:num w:numId="6">
    <w:abstractNumId w:val="20"/>
  </w:num>
  <w:num w:numId="7">
    <w:abstractNumId w:val="26"/>
  </w:num>
  <w:num w:numId="8">
    <w:abstractNumId w:val="22"/>
  </w:num>
  <w:num w:numId="9">
    <w:abstractNumId w:val="16"/>
  </w:num>
  <w:num w:numId="10">
    <w:abstractNumId w:val="11"/>
  </w:num>
  <w:num w:numId="11">
    <w:abstractNumId w:val="14"/>
  </w:num>
  <w:num w:numId="12">
    <w:abstractNumId w:val="15"/>
  </w:num>
  <w:num w:numId="13">
    <w:abstractNumId w:val="24"/>
  </w:num>
  <w:num w:numId="14">
    <w:abstractNumId w:val="3"/>
  </w:num>
  <w:num w:numId="15">
    <w:abstractNumId w:val="13"/>
  </w:num>
  <w:num w:numId="16">
    <w:abstractNumId w:val="7"/>
  </w:num>
  <w:num w:numId="17">
    <w:abstractNumId w:val="19"/>
  </w:num>
  <w:num w:numId="18">
    <w:abstractNumId w:val="0"/>
  </w:num>
  <w:num w:numId="19">
    <w:abstractNumId w:val="25"/>
  </w:num>
  <w:num w:numId="20">
    <w:abstractNumId w:val="8"/>
  </w:num>
  <w:num w:numId="21">
    <w:abstractNumId w:val="1"/>
  </w:num>
  <w:num w:numId="22">
    <w:abstractNumId w:val="5"/>
  </w:num>
  <w:num w:numId="23">
    <w:abstractNumId w:val="17"/>
  </w:num>
  <w:num w:numId="24">
    <w:abstractNumId w:val="18"/>
  </w:num>
  <w:num w:numId="25">
    <w:abstractNumId w:val="4"/>
  </w:num>
  <w:num w:numId="26">
    <w:abstractNumId w:val="2"/>
  </w:num>
  <w:num w:numId="27">
    <w:abstractNumId w:val="23"/>
  </w:num>
  <w:num w:numId="28">
    <w:abstractNumId w:val="6"/>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81"/>
    <w:rsid w:val="000256B7"/>
    <w:rsid w:val="00034E43"/>
    <w:rsid w:val="00066EF9"/>
    <w:rsid w:val="00067564"/>
    <w:rsid w:val="000903B0"/>
    <w:rsid w:val="000B2F1C"/>
    <w:rsid w:val="000D1B5F"/>
    <w:rsid w:val="000F4416"/>
    <w:rsid w:val="00120DDF"/>
    <w:rsid w:val="00123501"/>
    <w:rsid w:val="00171A8F"/>
    <w:rsid w:val="00175DDE"/>
    <w:rsid w:val="00190BC2"/>
    <w:rsid w:val="00194280"/>
    <w:rsid w:val="0019640A"/>
    <w:rsid w:val="001976F3"/>
    <w:rsid w:val="001A5972"/>
    <w:rsid w:val="001F4078"/>
    <w:rsid w:val="00210EF4"/>
    <w:rsid w:val="00217A87"/>
    <w:rsid w:val="00220D5A"/>
    <w:rsid w:val="002313B9"/>
    <w:rsid w:val="00255EC9"/>
    <w:rsid w:val="00262E69"/>
    <w:rsid w:val="00275914"/>
    <w:rsid w:val="002778AB"/>
    <w:rsid w:val="00281D36"/>
    <w:rsid w:val="002A1481"/>
    <w:rsid w:val="002A4B21"/>
    <w:rsid w:val="002F0994"/>
    <w:rsid w:val="003153B4"/>
    <w:rsid w:val="00315CFA"/>
    <w:rsid w:val="0035160D"/>
    <w:rsid w:val="003527DD"/>
    <w:rsid w:val="00360BC1"/>
    <w:rsid w:val="003960F2"/>
    <w:rsid w:val="003A46C6"/>
    <w:rsid w:val="003C2F6D"/>
    <w:rsid w:val="003D615E"/>
    <w:rsid w:val="00400435"/>
    <w:rsid w:val="0040391B"/>
    <w:rsid w:val="004114C0"/>
    <w:rsid w:val="00417A05"/>
    <w:rsid w:val="004201C2"/>
    <w:rsid w:val="0044093E"/>
    <w:rsid w:val="00451269"/>
    <w:rsid w:val="004621F0"/>
    <w:rsid w:val="00467E59"/>
    <w:rsid w:val="004719FA"/>
    <w:rsid w:val="00474AFF"/>
    <w:rsid w:val="00474BB5"/>
    <w:rsid w:val="004A32D3"/>
    <w:rsid w:val="004B0F67"/>
    <w:rsid w:val="004C3E97"/>
    <w:rsid w:val="004C6931"/>
    <w:rsid w:val="004D1479"/>
    <w:rsid w:val="004E6E7D"/>
    <w:rsid w:val="00517EDD"/>
    <w:rsid w:val="0053036E"/>
    <w:rsid w:val="005370B4"/>
    <w:rsid w:val="00577240"/>
    <w:rsid w:val="005B1EB9"/>
    <w:rsid w:val="005B5C4D"/>
    <w:rsid w:val="005D2458"/>
    <w:rsid w:val="00601B20"/>
    <w:rsid w:val="0065238A"/>
    <w:rsid w:val="00686084"/>
    <w:rsid w:val="006B4E1D"/>
    <w:rsid w:val="006F47A9"/>
    <w:rsid w:val="006F66CC"/>
    <w:rsid w:val="007363D1"/>
    <w:rsid w:val="00746AD1"/>
    <w:rsid w:val="0078104B"/>
    <w:rsid w:val="00791761"/>
    <w:rsid w:val="007A5A3A"/>
    <w:rsid w:val="00816AAC"/>
    <w:rsid w:val="00817A80"/>
    <w:rsid w:val="00827E58"/>
    <w:rsid w:val="00851A56"/>
    <w:rsid w:val="00867D07"/>
    <w:rsid w:val="0088468C"/>
    <w:rsid w:val="00897066"/>
    <w:rsid w:val="008A55CF"/>
    <w:rsid w:val="008C221C"/>
    <w:rsid w:val="008C3C34"/>
    <w:rsid w:val="008C6351"/>
    <w:rsid w:val="008F4853"/>
    <w:rsid w:val="00916606"/>
    <w:rsid w:val="009330DF"/>
    <w:rsid w:val="009420F5"/>
    <w:rsid w:val="009422AE"/>
    <w:rsid w:val="0095434D"/>
    <w:rsid w:val="00971074"/>
    <w:rsid w:val="009A0481"/>
    <w:rsid w:val="009A2715"/>
    <w:rsid w:val="009B3A55"/>
    <w:rsid w:val="009C4959"/>
    <w:rsid w:val="009E539E"/>
    <w:rsid w:val="009F11CE"/>
    <w:rsid w:val="009F4BF2"/>
    <w:rsid w:val="009F7CC6"/>
    <w:rsid w:val="00A14360"/>
    <w:rsid w:val="00A275E6"/>
    <w:rsid w:val="00A330C0"/>
    <w:rsid w:val="00A554CF"/>
    <w:rsid w:val="00A62471"/>
    <w:rsid w:val="00A71696"/>
    <w:rsid w:val="00A73B51"/>
    <w:rsid w:val="00A75349"/>
    <w:rsid w:val="00AA2E6A"/>
    <w:rsid w:val="00AA3044"/>
    <w:rsid w:val="00AC0729"/>
    <w:rsid w:val="00AD1F4B"/>
    <w:rsid w:val="00B036C5"/>
    <w:rsid w:val="00B06FA4"/>
    <w:rsid w:val="00B11557"/>
    <w:rsid w:val="00B1258E"/>
    <w:rsid w:val="00B527FB"/>
    <w:rsid w:val="00B62E56"/>
    <w:rsid w:val="00B72EB7"/>
    <w:rsid w:val="00BB68BD"/>
    <w:rsid w:val="00BD5E37"/>
    <w:rsid w:val="00BD7C42"/>
    <w:rsid w:val="00C07A2C"/>
    <w:rsid w:val="00C1200D"/>
    <w:rsid w:val="00C1776A"/>
    <w:rsid w:val="00C426F6"/>
    <w:rsid w:val="00C42BB3"/>
    <w:rsid w:val="00C810B9"/>
    <w:rsid w:val="00C8632C"/>
    <w:rsid w:val="00C900C6"/>
    <w:rsid w:val="00CC226B"/>
    <w:rsid w:val="00CC663B"/>
    <w:rsid w:val="00CC7A4B"/>
    <w:rsid w:val="00CE3E2D"/>
    <w:rsid w:val="00CE5DB5"/>
    <w:rsid w:val="00CF2484"/>
    <w:rsid w:val="00CF34C4"/>
    <w:rsid w:val="00CF5D96"/>
    <w:rsid w:val="00D00667"/>
    <w:rsid w:val="00D03834"/>
    <w:rsid w:val="00D30C86"/>
    <w:rsid w:val="00D47653"/>
    <w:rsid w:val="00D6769B"/>
    <w:rsid w:val="00DB4BEC"/>
    <w:rsid w:val="00DC7672"/>
    <w:rsid w:val="00DD4F2A"/>
    <w:rsid w:val="00DE2C84"/>
    <w:rsid w:val="00DE4D3F"/>
    <w:rsid w:val="00DF52B1"/>
    <w:rsid w:val="00E33AD0"/>
    <w:rsid w:val="00E36305"/>
    <w:rsid w:val="00E41B3C"/>
    <w:rsid w:val="00E628F9"/>
    <w:rsid w:val="00E6532C"/>
    <w:rsid w:val="00E7686B"/>
    <w:rsid w:val="00E8521C"/>
    <w:rsid w:val="00E95CD2"/>
    <w:rsid w:val="00EC6998"/>
    <w:rsid w:val="00F00844"/>
    <w:rsid w:val="00F21A11"/>
    <w:rsid w:val="00F51816"/>
    <w:rsid w:val="00F81E58"/>
    <w:rsid w:val="00FC4920"/>
    <w:rsid w:val="00FF18B8"/>
    <w:rsid w:val="00FF3B20"/>
    <w:rsid w:val="00FF57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6143BCC-AD8D-4996-8A8E-697FF473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Geenafstand">
    <w:name w:val="No Spacing"/>
    <w:basedOn w:val="Standaard"/>
    <w:link w:val="GeenafstandChar"/>
    <w:uiPriority w:val="1"/>
    <w:qFormat/>
    <w:rsid w:val="00DD4F2A"/>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DD4F2A"/>
    <w:rPr>
      <w:rFonts w:ascii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C426F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C426F6"/>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686084"/>
    <w:rPr>
      <w:sz w:val="16"/>
      <w:szCs w:val="16"/>
    </w:rPr>
  </w:style>
  <w:style w:type="paragraph" w:styleId="Tekstopmerking">
    <w:name w:val="annotation text"/>
    <w:basedOn w:val="Standaard"/>
    <w:link w:val="TekstopmerkingChar"/>
    <w:uiPriority w:val="99"/>
    <w:semiHidden/>
    <w:unhideWhenUsed/>
    <w:rsid w:val="00686084"/>
    <w:rPr>
      <w:sz w:val="20"/>
      <w:szCs w:val="20"/>
    </w:rPr>
  </w:style>
  <w:style w:type="character" w:customStyle="1" w:styleId="TekstopmerkingChar">
    <w:name w:val="Tekst opmerking Char"/>
    <w:basedOn w:val="Standaardalinea-lettertype"/>
    <w:link w:val="Tekstopmerking"/>
    <w:uiPriority w:val="99"/>
    <w:semiHidden/>
    <w:rsid w:val="00686084"/>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86084"/>
    <w:rPr>
      <w:b/>
      <w:bCs/>
    </w:rPr>
  </w:style>
  <w:style w:type="character" w:customStyle="1" w:styleId="OnderwerpvanopmerkingChar">
    <w:name w:val="Onderwerp van opmerking Char"/>
    <w:basedOn w:val="TekstopmerkingChar"/>
    <w:link w:val="Onderwerpvanopmerking"/>
    <w:uiPriority w:val="99"/>
    <w:semiHidden/>
    <w:rsid w:val="00686084"/>
    <w:rPr>
      <w:rFonts w:cs="Times New Roman"/>
      <w:b/>
      <w:bCs/>
      <w:sz w:val="20"/>
      <w:szCs w:val="20"/>
      <w:lang w:val="en-GB"/>
    </w:rPr>
  </w:style>
  <w:style w:type="character" w:customStyle="1" w:styleId="apple-converted-space">
    <w:name w:val="apple-converted-space"/>
    <w:basedOn w:val="Standaardalinea-lettertype"/>
    <w:rsid w:val="00F0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17682">
      <w:bodyDiv w:val="1"/>
      <w:marLeft w:val="0"/>
      <w:marRight w:val="0"/>
      <w:marTop w:val="0"/>
      <w:marBottom w:val="0"/>
      <w:divBdr>
        <w:top w:val="none" w:sz="0" w:space="0" w:color="auto"/>
        <w:left w:val="none" w:sz="0" w:space="0" w:color="auto"/>
        <w:bottom w:val="none" w:sz="0" w:space="0" w:color="auto"/>
        <w:right w:val="none" w:sz="0" w:space="0" w:color="auto"/>
      </w:divBdr>
    </w:div>
    <w:div w:id="791289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urdoc" ma:contentTypeID="0x010100AF8FFE35AADB574A956AB2FBEF841F1600892F220FD5D600469C422D4B3D19A145" ma:contentTypeVersion="10" ma:contentTypeDescription="" ma:contentTypeScope="" ma:versionID="cbf190cec4983decf0c70b6f826b1d3c">
  <xsd:schema xmlns:xsd="http://www.w3.org/2001/XMLSchema" xmlns:xs="http://www.w3.org/2001/XMLSchema" xmlns:p="http://schemas.microsoft.com/office/2006/metadata/properties" xmlns:ns1="http://schemas.microsoft.com/sharepoint/v3" xmlns:ns2="d6e05fb4-4ff7-45e7-9d0d-b9f3e278ffe2" targetNamespace="http://schemas.microsoft.com/office/2006/metadata/properties" ma:root="true" ma:fieldsID="49fcaea13e010105e4c85ee3422873c9" ns1:_="" ns2:_="">
    <xsd:import namespace="http://schemas.microsoft.com/sharepoint/v3"/>
    <xsd:import namespace="d6e05fb4-4ff7-45e7-9d0d-b9f3e278ffe2"/>
    <xsd:element name="properties">
      <xsd:complexType>
        <xsd:sequence>
          <xsd:element name="documentManagement">
            <xsd:complexType>
              <xsd:all>
                <xsd:element ref="ns2:Catégorie" minOccurs="0"/>
                <xsd:element ref="ns2:Collaborateur" minOccurs="0"/>
                <xsd:element ref="ns2:sous-classement"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05fb4-4ff7-45e7-9d0d-b9f3e278ffe2" elementFormDefault="qualified">
    <xsd:import namespace="http://schemas.microsoft.com/office/2006/documentManagement/types"/>
    <xsd:import namespace="http://schemas.microsoft.com/office/infopath/2007/PartnerControls"/>
    <xsd:element name="Catégorie" ma:index="8" nillable="true" ma:displayName="Catégorie - Categorie" ma:description="classification documents service juridique SC" ma:format="RadioButtons" ma:internalName="Cat_x00e9_gorie">
      <xsd:simpleType>
        <xsd:restriction base="dms:Choice">
          <xsd:enumeration value="Inspection - Inspectie"/>
          <xsd:enumeration value="Tutelle - Toezicht"/>
          <xsd:enumeration value="Avis juridique - Juridisch advies"/>
          <xsd:enumeration value="Projet réglementaire - Ontwerptekst"/>
          <xsd:enumeration value="Contentieux - Geschillen"/>
          <xsd:enumeration value="Question parlemenaire - Parlementaire Vraag"/>
          <xsd:enumeration value="Réforme - Hervorming"/>
        </xsd:restriction>
      </xsd:simpleType>
    </xsd:element>
    <xsd:element name="Collaborateur" ma:index="9" nillable="true" ma:displayName="Collaborateur - Dossierbehandelaar" ma:description="collaborateur en charge du dossier&#10;Dossierbehandelaar" ma:format="Dropdown" ma:internalName="Collaborateur">
      <xsd:simpleType>
        <xsd:restriction base="dms:Choice">
          <xsd:enumeration value="Bouckaert Joris"/>
          <xsd:enumeration value="Brisaert Ivo"/>
          <xsd:enumeration value="Callaerts Jurgen"/>
          <xsd:enumeration value="Claeys Mie-Katrien"/>
          <xsd:enumeration value="Coucke Sophie"/>
          <xsd:enumeration value="De schryver Sophie"/>
          <xsd:enumeration value="Heylen Peggy"/>
          <xsd:enumeration value="Heylenbosch Marc"/>
          <xsd:enumeration value="Lobet Sophie"/>
          <xsd:enumeration value="Simon Philippe"/>
          <xsd:enumeration value="Sran Vran"/>
          <xsd:enumeration value="Strobbe Eveline"/>
          <xsd:enumeration value="Trasschaert Heidi"/>
          <xsd:enumeration value="Turlot Vincent"/>
          <xsd:enumeration value="Wailliez Hugues"/>
          <xsd:enumeration value="Robiette Isabelle"/>
          <xsd:enumeration value="Tiels Jeannine"/>
        </xsd:restriction>
      </xsd:simpleType>
    </xsd:element>
    <xsd:element name="sous-classement" ma:index="10" nillable="true" ma:displayName="sous-classement" ma:description="Commune - Gemeente" ma:format="Dropdown" ma:internalName="sous_x002d_classement">
      <xsd:simpleType>
        <xsd:union memberTypes="dms:Text">
          <xsd:simpleType>
            <xsd:restriction base="dms:Choice">
              <xsd:enumeration value="Aalst"/>
              <xsd:enumeration value="Aalter"/>
              <xsd:enumeration value="Aarschot"/>
              <xsd:enumeration value="Amblève"/>
              <xsd:enumeration value="Andenne"/>
              <xsd:enumeration value="Antoing"/>
              <xsd:enumeration value="Antwerpen"/>
              <xsd:enumeration value="Anzegem"/>
              <xsd:enumeration value="Ardooie"/>
              <xsd:enumeration value="Arendonk"/>
              <xsd:enumeration value="Arlon"/>
              <xsd:enumeration value="Asse"/>
              <xsd:enumeration value="Assenede"/>
              <xsd:enumeration value="Ath"/>
              <xsd:enumeration value="Aubange"/>
              <xsd:enumeration value="Avelgem"/>
              <xsd:enumeration value="Aywaille"/>
              <xsd:enumeration value="Baarle-Hertog"/>
              <xsd:enumeration value="Balen"/>
              <xsd:enumeration value="Bastogne"/>
              <xsd:enumeration value="Beaumont"/>
              <xsd:enumeration value="Beauraing"/>
              <xsd:enumeration value="Beerse"/>
              <xsd:enumeration value="Beloeil"/>
              <xsd:enumeration value="Beringen"/>
              <xsd:enumeration value="Berlaar"/>
              <xsd:enumeration value="Berlare"/>
              <xsd:enumeration value="Bernissart"/>
              <xsd:enumeration value="Bertrix"/>
              <xsd:enumeration value="Beveren"/>
              <xsd:enumeration value="Bilzen"/>
              <xsd:enumeration value="Binche"/>
              <xsd:enumeration value="Blankenberge"/>
              <xsd:enumeration value="Boom"/>
              <xsd:enumeration value="Bornem"/>
              <xsd:enumeration value="Borsbeek"/>
              <xsd:enumeration value="Bouillon"/>
              <xsd:enumeration value="Braine-l'Alleud"/>
              <xsd:enumeration value="Braine-Le-Comte"/>
              <xsd:enumeration value="Brakel"/>
              <xsd:enumeration value="Brasschaat"/>
              <xsd:enumeration value="Brecht"/>
              <xsd:enumeration value="Bree"/>
              <xsd:enumeration value="Brugge"/>
              <xsd:enumeration value="Brussel-Bruxelles"/>
              <xsd:enumeration value="Buggenhout"/>
              <xsd:enumeration value="Bullange"/>
              <xsd:enumeration value="Burg-Reuland"/>
              <xsd:enumeration value="Charleroi"/>
              <xsd:enumeration value="Chièvres"/>
              <xsd:enumeration value="Chimay"/>
              <xsd:enumeration value="Ciney"/>
              <xsd:enumeration value="Comines-Warneton"/>
              <xsd:enumeration value="Couvin"/>
              <xsd:enumeration value="De Haan"/>
              <xsd:enumeration value="De Panne"/>
              <xsd:enumeration value="Deerlijk"/>
              <xsd:enumeration value="Deinze"/>
              <xsd:enumeration value="Denderleeuw"/>
              <xsd:enumeration value="Dendermonde"/>
              <xsd:enumeration value="Diest"/>
              <xsd:enumeration value="Diksmuide"/>
              <xsd:enumeration value="Dinant"/>
              <xsd:enumeration value="Dour"/>
              <xsd:enumeration value="Duffel"/>
              <xsd:enumeration value="Edegem"/>
              <xsd:enumeration value="Eeklo"/>
              <xsd:enumeration value="Eghezée"/>
              <xsd:enumeration value="Enghien"/>
              <xsd:enumeration value="Erezée"/>
              <xsd:enumeration value="Essen"/>
              <xsd:enumeration value="Etalle"/>
              <xsd:enumeration value="Eupen"/>
              <xsd:enumeration value="Flémalle"/>
              <xsd:enumeration value="Fleurus"/>
              <xsd:enumeration value="Florennes"/>
              <xsd:enumeration value="Fosses-La-Ville"/>
              <xsd:enumeration value="Gavere"/>
              <xsd:enumeration value="Gedinne"/>
              <xsd:enumeration value="Geel"/>
              <xsd:enumeration value="Gembloux"/>
              <xsd:enumeration value="Genk"/>
              <xsd:enumeration value="Gent"/>
              <xsd:enumeration value="Geraardsbergen"/>
              <xsd:enumeration value="Gistel"/>
              <xsd:enumeration value="Grobbendonk"/>
              <xsd:enumeration value="Halle"/>
              <xsd:enumeration value="Hamme"/>
              <xsd:enumeration value="Hamoir"/>
              <xsd:enumeration value="Hannut"/>
              <xsd:enumeration value="Harelbeke"/>
              <xsd:enumeration value="Hasselt"/>
              <xsd:enumeration value="Heist-op-den-Berg"/>
              <xsd:enumeration value="Hemiksem"/>
              <xsd:enumeration value="Herentals"/>
              <xsd:enumeration value="Herenthout"/>
              <xsd:enumeration value="Herve"/>
              <xsd:enumeration value="Herzele"/>
              <xsd:enumeration value="Heusden-Zolder"/>
              <xsd:enumeration value="Heuvelland"/>
              <xsd:enumeration value="Hoeselt"/>
              <xsd:enumeration value="Hooglede"/>
              <xsd:enumeration value="Hoogstraten"/>
              <xsd:enumeration value="Houffalize"/>
              <xsd:enumeration value="Houthulst"/>
              <xsd:enumeration value="Huy"/>
              <xsd:enumeration value="Ieper"/>
              <xsd:enumeration value="Ingelmunster"/>
              <xsd:enumeration value="Izegem"/>
              <xsd:enumeration value="Jodoigne"/>
              <xsd:enumeration value="Kalmthout"/>
              <xsd:enumeration value="Kapellen"/>
              <xsd:enumeration value="Kaprijke"/>
              <xsd:enumeration value="Kasterlee"/>
              <xsd:enumeration value="Kluisbergen"/>
              <xsd:enumeration value="Knokke-Heist"/>
              <xsd:enumeration value="Koekelare"/>
              <xsd:enumeration value="Koksijde"/>
              <xsd:enumeration value="Kontich"/>
              <xsd:enumeration value="Kortemark"/>
              <xsd:enumeration value="Kortrijk"/>
              <xsd:enumeration value="Kruibeke"/>
              <xsd:enumeration value="Kruishoutem"/>
              <xsd:enumeration value="Kuurne"/>
              <xsd:enumeration value="La Calamine"/>
              <xsd:enumeration value="La Louvière"/>
              <xsd:enumeration value="Landen"/>
              <xsd:enumeration value="Langemark-Poelkapelle"/>
              <xsd:enumeration value="Lebbeke"/>
              <xsd:enumeration value="Lede"/>
              <xsd:enumeration value="Ledegem"/>
              <xsd:enumeration value="Lendelede"/>
              <xsd:enumeration value="Lennik"/>
              <xsd:enumeration value="Leopoldsburg"/>
              <xsd:enumeration value="Lessines"/>
              <xsd:enumeration value="Leuven"/>
              <xsd:enumeration value="Leuze-en-Hainaut"/>
              <xsd:enumeration value="Lichtervelde"/>
              <xsd:enumeration value="Liège"/>
              <xsd:enumeration value="Lier"/>
              <xsd:enumeration value="Limbourg"/>
              <xsd:enumeration value="Lochristi"/>
              <xsd:enumeration value="Lokeren"/>
              <xsd:enumeration value="Lommel"/>
              <xsd:enumeration value="Londerzeel"/>
              <xsd:enumeration value="Lontzen-Herbesthal"/>
              <xsd:enumeration value="Lo-Reninge"/>
              <xsd:enumeration value="Maaseik"/>
              <xsd:enumeration value="Maasmechelen"/>
              <xsd:enumeration value="Maldegem"/>
              <xsd:enumeration value="Malle"/>
              <xsd:enumeration value="Malmedy"/>
              <xsd:enumeration value="Marche-en-Famenne"/>
              <xsd:enumeration value="Mechelen"/>
              <xsd:enumeration value="Melle"/>
              <xsd:enumeration value="Menen"/>
              <xsd:enumeration value="Merelbeke"/>
              <xsd:enumeration value="Merksplas"/>
              <xsd:enumeration value="Mesen"/>
              <xsd:enumeration value="Meulebeke"/>
              <xsd:enumeration value="Middelkerke"/>
              <xsd:enumeration value="Mol"/>
              <xsd:enumeration value="Mons"/>
              <xsd:enumeration value="Moorslede"/>
              <xsd:enumeration value="Mouscron"/>
              <xsd:enumeration value="Namur"/>
              <xsd:enumeration value="Neufchâteau"/>
              <xsd:enumeration value="Nevele"/>
              <xsd:enumeration value="Niel"/>
              <xsd:enumeration value="Nieuwpoort"/>
              <xsd:enumeration value="Nijlen"/>
              <xsd:enumeration value="Ninove"/>
              <xsd:enumeration value="Nivelles"/>
              <xsd:enumeration value="Oostende"/>
              <xsd:enumeration value="Oostkamp"/>
              <xsd:enumeration value="Opwijk"/>
              <xsd:enumeration value="Oudenaarde"/>
              <xsd:enumeration value="Overijse"/>
              <xsd:enumeration value="Paliseul"/>
              <xsd:enumeration value="Pépinster"/>
              <xsd:enumeration value="Péruwelz"/>
              <xsd:enumeration value="Philippeville"/>
              <xsd:enumeration value="Pittem"/>
              <xsd:enumeration value="Plombières"/>
              <xsd:enumeration value="Poperinge"/>
              <xsd:enumeration value="Putte"/>
              <xsd:enumeration value="Puurs"/>
              <xsd:enumeration value="Quiévrain"/>
              <xsd:enumeration value="Ravels"/>
              <xsd:enumeration value="Rijkevorsel"/>
              <xsd:enumeration value="Rochefort"/>
              <xsd:enumeration value="Roeselare"/>
              <xsd:enumeration value="Ronse"/>
              <xsd:enumeration value="Ruiselede"/>
              <xsd:enumeration value="Saint-Ghislain"/>
              <xsd:enumeration value="Saint-Hubert"/>
              <xsd:enumeration value="Saint-Vith"/>
              <xsd:enumeration value="Sambreville"/>
              <xsd:enumeration value="Scherpenheuvel-Zichem"/>
              <xsd:enumeration value="Schoten"/>
              <xsd:enumeration value="Sint-Gillis-Waas"/>
              <xsd:enumeration value="Sint-Niklaas"/>
              <xsd:enumeration value="Sint-Truiden"/>
              <xsd:enumeration value="Soignies"/>
              <xsd:enumeration value="Spa"/>
              <xsd:enumeration value="Staden"/>
              <xsd:enumeration value="Stavelot"/>
              <xsd:enumeration value="Stekene"/>
              <xsd:enumeration value="Temse"/>
              <xsd:enumeration value="Theux"/>
              <xsd:enumeration value="Thuin"/>
              <xsd:enumeration value="Tielt"/>
              <xsd:enumeration value="Tienen"/>
              <xsd:enumeration value="Tongeren"/>
              <xsd:enumeration value="Torhout"/>
              <xsd:enumeration value="Tournai"/>
              <xsd:enumeration value="Tubize"/>
              <xsd:enumeration value="Turnhout"/>
              <xsd:enumeration value="Verviers"/>
              <xsd:enumeration value="Veurne"/>
              <xsd:enumeration value="Vielsalm"/>
              <xsd:enumeration value="Vilvoorde"/>
              <xsd:enumeration value="Virton"/>
              <xsd:enumeration value="Vosselaar"/>
              <xsd:enumeration value="Vresse-sur-Semois"/>
              <xsd:enumeration value="Waarschoot"/>
              <xsd:enumeration value="Waasmunster"/>
              <xsd:enumeration value="Waimes"/>
              <xsd:enumeration value="Waregem"/>
              <xsd:enumeration value="Waremme"/>
              <xsd:enumeration value="Wavre"/>
              <xsd:enumeration value="Welkenraedt"/>
              <xsd:enumeration value="Wervik"/>
              <xsd:enumeration value="Westerlo"/>
              <xsd:enumeration value="Wetteren"/>
              <xsd:enumeration value="Wevelgem"/>
              <xsd:enumeration value="Wichelen"/>
              <xsd:enumeration value="Willebroek"/>
              <xsd:enumeration value="Wingene"/>
              <xsd:enumeration value="Wommelgem"/>
              <xsd:enumeration value="Wuustwezel"/>
              <xsd:enumeration value="Yvoir"/>
              <xsd:enumeration value="Zandhoven"/>
              <xsd:enumeration value="Zaventem"/>
              <xsd:enumeration value="Zele"/>
              <xsd:enumeration value="Zelzate"/>
              <xsd:enumeration value="Zoersel"/>
              <xsd:enumeration value="Zomergem"/>
              <xsd:enumeration value="Zonnebeke"/>
              <xsd:enumeration value="Zottegem"/>
              <xsd:enumeration value="Zwevege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llaborateur xmlns="d6e05fb4-4ff7-45e7-9d0d-b9f3e278ffe2" xsi:nil="true"/>
    <EmailTo xmlns="http://schemas.microsoft.com/sharepoint/v3" xsi:nil="true"/>
    <EmailSender xmlns="http://schemas.microsoft.com/sharepoint/v3" xsi:nil="true"/>
    <EmailFrom xmlns="http://schemas.microsoft.com/sharepoint/v3" xsi:nil="true"/>
    <EmailSubject xmlns="http://schemas.microsoft.com/sharepoint/v3" xsi:nil="true"/>
    <sous-classement xmlns="d6e05fb4-4ff7-45e7-9d0d-b9f3e278ffe2" xsi:nil="true"/>
    <Catégorie xmlns="d6e05fb4-4ff7-45e7-9d0d-b9f3e278ffe2" xsi:nil="true"/>
    <EmailCc xmlns="http://schemas.microsoft.com/sharepoint/v3" xsi:nil="true"/>
  </documentManagement>
</p:properties>
</file>

<file path=customXml/itemProps1.xml><?xml version="1.0" encoding="utf-8"?>
<ds:datastoreItem xmlns:ds="http://schemas.openxmlformats.org/officeDocument/2006/customXml" ds:itemID="{CBAD4B2B-5DA3-41E8-9303-C85445C11F04}"/>
</file>

<file path=customXml/itemProps2.xml><?xml version="1.0" encoding="utf-8"?>
<ds:datastoreItem xmlns:ds="http://schemas.openxmlformats.org/officeDocument/2006/customXml" ds:itemID="{E765D3F7-1758-4D26-BC82-81D7C65B3E6B}"/>
</file>

<file path=customXml/itemProps3.xml><?xml version="1.0" encoding="utf-8"?>
<ds:datastoreItem xmlns:ds="http://schemas.openxmlformats.org/officeDocument/2006/customXml" ds:itemID="{B7EE6AAD-73FF-4280-8CE7-047976F66A95}"/>
</file>

<file path=customXml/itemProps4.xml><?xml version="1.0" encoding="utf-8"?>
<ds:datastoreItem xmlns:ds="http://schemas.openxmlformats.org/officeDocument/2006/customXml" ds:itemID="{52968B4F-A000-4531-BF9D-5191166DBDA1}"/>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8092</Characters>
  <Application>Microsoft Office Word</Application>
  <DocSecurity>0</DocSecurity>
  <Lines>67</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Brandweer Roeselare</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Brisaert Ivo</cp:lastModifiedBy>
  <cp:revision>2</cp:revision>
  <cp:lastPrinted>2014-10-12T17:44:00Z</cp:lastPrinted>
  <dcterms:created xsi:type="dcterms:W3CDTF">2021-01-22T09:20:00Z</dcterms:created>
  <dcterms:modified xsi:type="dcterms:W3CDTF">2021-01-22T09:20:00Z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0x010100AF8FFE35AADB574A956AB2FBEF841F1600892F220FD5D600469C422D4B3D19A145</vt:lpwstr>
  </property>
</Properties>
</file>